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8C390" w14:textId="03E894EA" w:rsidR="006012F0" w:rsidRPr="000F4A5D" w:rsidRDefault="00994600" w:rsidP="00005E3F">
      <w:pPr>
        <w:keepNext/>
        <w:ind w:right="272"/>
        <w:jc w:val="center"/>
        <w:outlineLvl w:val="1"/>
        <w:rPr>
          <w:rFonts w:ascii="Arial" w:hAnsi="Arial" w:cs="Arial"/>
          <w:snapToGrid w:val="0"/>
          <w:color w:val="000000"/>
          <w:sz w:val="26"/>
          <w:szCs w:val="26"/>
        </w:rPr>
      </w:pPr>
      <w:r w:rsidRPr="000F4A5D">
        <w:rPr>
          <w:rFonts w:ascii="Arial" w:hAnsi="Arial" w:cs="Arial"/>
          <w:b/>
          <w:snapToGrid w:val="0"/>
          <w:color w:val="000000"/>
          <w:sz w:val="26"/>
          <w:szCs w:val="26"/>
        </w:rPr>
        <w:t>SACUBITRIL VALSARTAN</w:t>
      </w:r>
      <w:r w:rsidRPr="000F4A5D">
        <w:rPr>
          <w:rFonts w:ascii="Arial" w:hAnsi="Arial" w:cs="Arial"/>
          <w:snapToGrid w:val="0"/>
          <w:color w:val="000000"/>
          <w:sz w:val="26"/>
          <w:szCs w:val="26"/>
        </w:rPr>
        <w:t xml:space="preserve"> </w:t>
      </w:r>
      <w:r w:rsidR="008B32BD" w:rsidRPr="00727A11">
        <w:rPr>
          <w:rFonts w:ascii="Arial" w:hAnsi="Arial" w:cs="Arial"/>
          <w:snapToGrid w:val="0"/>
          <w:sz w:val="26"/>
          <w:szCs w:val="26"/>
        </w:rPr>
        <w:t>(</w:t>
      </w:r>
      <w:proofErr w:type="spellStart"/>
      <w:r w:rsidR="008B32BD" w:rsidRPr="00727A11">
        <w:rPr>
          <w:rFonts w:ascii="Arial" w:hAnsi="Arial" w:cs="Arial"/>
          <w:snapToGrid w:val="0"/>
          <w:sz w:val="26"/>
          <w:szCs w:val="26"/>
        </w:rPr>
        <w:t>Entresto</w:t>
      </w:r>
      <w:proofErr w:type="spellEnd"/>
      <w:r w:rsidR="008B32BD" w:rsidRPr="00727A11">
        <w:rPr>
          <w:rFonts w:ascii="Arial" w:hAnsi="Arial" w:cs="Arial"/>
          <w:snapToGrid w:val="0"/>
          <w:sz w:val="26"/>
          <w:szCs w:val="26"/>
        </w:rPr>
        <w:t xml:space="preserve">®) </w:t>
      </w:r>
      <w:r w:rsidRPr="000F4A5D">
        <w:rPr>
          <w:rFonts w:ascii="Arial" w:hAnsi="Arial" w:cs="Arial"/>
          <w:snapToGrid w:val="0"/>
          <w:color w:val="000000"/>
          <w:sz w:val="26"/>
          <w:szCs w:val="26"/>
        </w:rPr>
        <w:t>for the treatment of symptomatic chronic heart failure with reduced ejection fraction</w:t>
      </w:r>
      <w:r w:rsidR="008B32BD">
        <w:rPr>
          <w:rFonts w:ascii="Arial" w:hAnsi="Arial" w:cs="Arial"/>
          <w:snapToGrid w:val="0"/>
          <w:color w:val="000000"/>
          <w:sz w:val="26"/>
          <w:szCs w:val="26"/>
        </w:rPr>
        <w:t xml:space="preserve"> </w:t>
      </w:r>
      <w:r w:rsidR="008B32BD" w:rsidRPr="00727A11">
        <w:rPr>
          <w:rFonts w:ascii="Arial" w:hAnsi="Arial" w:cs="Arial"/>
          <w:snapToGrid w:val="0"/>
          <w:sz w:val="26"/>
          <w:szCs w:val="26"/>
        </w:rPr>
        <w:t>(</w:t>
      </w:r>
      <w:proofErr w:type="spellStart"/>
      <w:r w:rsidR="008B32BD" w:rsidRPr="00727A11">
        <w:rPr>
          <w:rFonts w:ascii="Arial" w:hAnsi="Arial" w:cs="Arial"/>
          <w:snapToGrid w:val="0"/>
          <w:sz w:val="26"/>
          <w:szCs w:val="26"/>
        </w:rPr>
        <w:t>HFrEF</w:t>
      </w:r>
      <w:proofErr w:type="spellEnd"/>
      <w:r w:rsidR="008B32BD" w:rsidRPr="00727A11">
        <w:rPr>
          <w:rFonts w:ascii="Arial" w:hAnsi="Arial" w:cs="Arial"/>
          <w:snapToGrid w:val="0"/>
          <w:sz w:val="26"/>
          <w:szCs w:val="26"/>
        </w:rPr>
        <w:t>)</w:t>
      </w:r>
    </w:p>
    <w:p w14:paraId="2D0328C2" w14:textId="77777777" w:rsidR="00892DDF" w:rsidRPr="00C63C33" w:rsidRDefault="00892DDF" w:rsidP="00994600">
      <w:pPr>
        <w:rPr>
          <w:rFonts w:ascii="Arial" w:hAnsi="Arial" w:cs="Arial"/>
          <w:b/>
          <w:color w:val="000000"/>
          <w:sz w:val="8"/>
          <w:szCs w:val="8"/>
        </w:rPr>
      </w:pPr>
    </w:p>
    <w:p w14:paraId="6D3F62DB" w14:textId="77777777" w:rsidR="00EB5BC9" w:rsidRPr="000F4A5D" w:rsidRDefault="00EB5BC9" w:rsidP="00EB5BC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F4A5D">
        <w:rPr>
          <w:rFonts w:ascii="Arial" w:hAnsi="Arial" w:cs="Arial"/>
          <w:b/>
          <w:color w:val="000000"/>
          <w:sz w:val="26"/>
          <w:szCs w:val="26"/>
        </w:rPr>
        <w:t>Transfer of Prescribing Responsibility</w:t>
      </w:r>
    </w:p>
    <w:p w14:paraId="33C0573B" w14:textId="77777777" w:rsidR="00EB5BC9" w:rsidRPr="00EB5BC9" w:rsidRDefault="00EB5BC9" w:rsidP="00EB5BC9">
      <w:pPr>
        <w:rPr>
          <w:b/>
          <w:sz w:val="6"/>
          <w:lang w:val="en-A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73"/>
        <w:gridCol w:w="1602"/>
        <w:gridCol w:w="579"/>
        <w:gridCol w:w="3075"/>
        <w:gridCol w:w="101"/>
        <w:gridCol w:w="2439"/>
      </w:tblGrid>
      <w:tr w:rsidR="00EB5BC9" w:rsidRPr="0043675B" w14:paraId="359AA9CF" w14:textId="77777777" w:rsidTr="00994600">
        <w:trPr>
          <w:trHeight w:val="280"/>
        </w:trPr>
        <w:tc>
          <w:tcPr>
            <w:tcW w:w="11057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4DF4D05" w14:textId="77777777" w:rsidR="00EB5BC9" w:rsidRPr="00005E3F" w:rsidRDefault="00F46636" w:rsidP="00F46636">
            <w:pPr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005E3F">
              <w:rPr>
                <w:rFonts w:ascii="Arial" w:hAnsi="Arial" w:cs="Arial"/>
                <w:b/>
                <w:sz w:val="22"/>
                <w:szCs w:val="22"/>
              </w:rPr>
              <w:t xml:space="preserve">Sacubitril valsartan should </w:t>
            </w:r>
            <w:r w:rsidRPr="00005E3F">
              <w:rPr>
                <w:rFonts w:ascii="Arial" w:hAnsi="Arial" w:cs="Arial"/>
                <w:b/>
                <w:sz w:val="22"/>
                <w:szCs w:val="22"/>
                <w:u w:val="single"/>
              </w:rPr>
              <w:t>always</w:t>
            </w:r>
            <w:r w:rsidRPr="00005E3F">
              <w:rPr>
                <w:rFonts w:ascii="Arial" w:hAnsi="Arial" w:cs="Arial"/>
                <w:b/>
                <w:sz w:val="22"/>
                <w:szCs w:val="22"/>
              </w:rPr>
              <w:t xml:space="preserve"> be prescribed using the </w:t>
            </w:r>
            <w:r w:rsidRPr="00005E3F">
              <w:rPr>
                <w:rFonts w:ascii="Arial" w:hAnsi="Arial" w:cs="Arial"/>
                <w:b/>
                <w:sz w:val="22"/>
                <w:szCs w:val="22"/>
                <w:u w:val="single"/>
              </w:rPr>
              <w:t>generic name</w:t>
            </w:r>
            <w:r w:rsidRPr="00005E3F">
              <w:rPr>
                <w:rFonts w:ascii="Arial" w:hAnsi="Arial" w:cs="Arial"/>
                <w:b/>
                <w:sz w:val="22"/>
                <w:szCs w:val="22"/>
              </w:rPr>
              <w:t xml:space="preserve"> to avoid concomitant prescribing of ACE-I or additional ARB therapy</w:t>
            </w:r>
          </w:p>
        </w:tc>
      </w:tr>
      <w:tr w:rsidR="00994600" w:rsidRPr="0043675B" w14:paraId="58CD8AFE" w14:textId="77777777" w:rsidTr="00FE277D">
        <w:trPr>
          <w:trHeight w:val="280"/>
        </w:trPr>
        <w:tc>
          <w:tcPr>
            <w:tcW w:w="11057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97140BF" w14:textId="77777777" w:rsidR="00994600" w:rsidRPr="00005E3F" w:rsidRDefault="009B6413" w:rsidP="00BA08E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  <w:t>Patient Details</w:t>
            </w:r>
            <w:r w:rsidR="00994600" w:rsidRPr="00005E3F">
              <w:rPr>
                <w:rFonts w:ascii="Arial" w:hAnsi="Arial" w:cs="Arial"/>
                <w:b/>
                <w:bCs/>
                <w:i/>
                <w:sz w:val="20"/>
                <w:szCs w:val="20"/>
                <w:lang w:val="en-AU"/>
              </w:rPr>
              <w:t xml:space="preserve">   </w:t>
            </w:r>
          </w:p>
        </w:tc>
      </w:tr>
      <w:tr w:rsidR="00EB5BC9" w:rsidRPr="0043675B" w14:paraId="207DCFD0" w14:textId="77777777" w:rsidTr="00FE277D">
        <w:trPr>
          <w:trHeight w:val="955"/>
        </w:trPr>
        <w:tc>
          <w:tcPr>
            <w:tcW w:w="11057" w:type="dxa"/>
            <w:gridSpan w:val="7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05A2789" w14:textId="77777777" w:rsidR="00EB5BC9" w:rsidRPr="00EB5BC9" w:rsidRDefault="00EB5BC9" w:rsidP="00EB5BC9">
            <w:pPr>
              <w:rPr>
                <w:rFonts w:ascii="Arial" w:hAnsi="Arial" w:cs="Arial"/>
                <w:b/>
                <w:bCs/>
                <w:sz w:val="8"/>
                <w:lang w:val="en-AU"/>
              </w:rPr>
            </w:pPr>
          </w:p>
          <w:p w14:paraId="7DAB96DF" w14:textId="77777777" w:rsidR="00EB5BC9" w:rsidRPr="00EB5BC9" w:rsidRDefault="00EB5BC9" w:rsidP="00EB5BC9">
            <w:pPr>
              <w:tabs>
                <w:tab w:val="left" w:pos="9260"/>
              </w:tabs>
              <w:rPr>
                <w:rFonts w:ascii="Arial" w:hAnsi="Arial" w:cs="Arial"/>
                <w:b/>
                <w:sz w:val="18"/>
                <w:szCs w:val="20"/>
                <w:lang w:val="en-A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lang w:val="en-AU"/>
              </w:rPr>
              <w:t>Na</w:t>
            </w:r>
            <w:r w:rsidRPr="00EB5BC9">
              <w:rPr>
                <w:rFonts w:ascii="Arial" w:hAnsi="Arial" w:cs="Arial"/>
                <w:b/>
                <w:bCs/>
                <w:sz w:val="20"/>
                <w:lang w:val="en-AU"/>
              </w:rPr>
              <w:t>me</w:t>
            </w:r>
            <w:r w:rsidR="008730EF">
              <w:rPr>
                <w:rFonts w:ascii="Arial" w:hAnsi="Arial" w:cs="Arial"/>
                <w:b/>
                <w:bCs/>
                <w:sz w:val="20"/>
                <w:lang w:val="en-AU"/>
              </w:rPr>
              <w:t>:</w:t>
            </w:r>
            <w:r w:rsidRPr="00EB5BC9">
              <w:rPr>
                <w:rFonts w:ascii="Arial" w:hAnsi="Arial" w:cs="Arial"/>
                <w:b/>
                <w:bCs/>
                <w:sz w:val="20"/>
                <w:lang w:val="en-AU"/>
              </w:rPr>
              <w:t>.....................................................</w:t>
            </w:r>
            <w:proofErr w:type="gramEnd"/>
            <w:r w:rsidRPr="00EB5BC9">
              <w:rPr>
                <w:rFonts w:ascii="Arial" w:hAnsi="Arial" w:cs="Arial"/>
                <w:b/>
                <w:bCs/>
                <w:sz w:val="20"/>
                <w:lang w:val="en-AU"/>
              </w:rPr>
              <w:t xml:space="preserve"> ….            </w:t>
            </w:r>
            <w:r>
              <w:rPr>
                <w:rFonts w:ascii="Arial" w:hAnsi="Arial" w:cs="Arial"/>
                <w:b/>
                <w:bCs/>
                <w:sz w:val="20"/>
                <w:lang w:val="en-AU"/>
              </w:rPr>
              <w:t xml:space="preserve">        </w:t>
            </w:r>
            <w:r w:rsidRPr="00EB5BC9">
              <w:rPr>
                <w:rFonts w:ascii="Arial" w:hAnsi="Arial" w:cs="Arial"/>
                <w:b/>
                <w:bCs/>
                <w:sz w:val="20"/>
                <w:lang w:val="en-AU"/>
              </w:rPr>
              <w:t xml:space="preserve">  DOB</w:t>
            </w:r>
            <w:r w:rsidRPr="00EB5BC9">
              <w:rPr>
                <w:rFonts w:ascii="Arial" w:hAnsi="Arial" w:cs="Arial"/>
                <w:b/>
                <w:sz w:val="16"/>
                <w:szCs w:val="20"/>
                <w:lang w:val="en-AU"/>
              </w:rPr>
              <w:t>: ……/………/…………</w:t>
            </w:r>
            <w:r w:rsidRPr="00EB5BC9">
              <w:rPr>
                <w:rFonts w:ascii="Arial" w:hAnsi="Arial" w:cs="Arial"/>
                <w:b/>
                <w:sz w:val="18"/>
                <w:szCs w:val="20"/>
                <w:lang w:val="en-AU"/>
              </w:rPr>
              <w:tab/>
            </w:r>
          </w:p>
          <w:p w14:paraId="3AC7DCA0" w14:textId="77777777" w:rsidR="00EB5BC9" w:rsidRPr="00EB5BC9" w:rsidRDefault="00EB5BC9" w:rsidP="00EB5BC9">
            <w:pPr>
              <w:tabs>
                <w:tab w:val="left" w:pos="9260"/>
              </w:tabs>
              <w:rPr>
                <w:rFonts w:ascii="Arial" w:hAnsi="Arial" w:cs="Arial"/>
                <w:b/>
                <w:sz w:val="10"/>
                <w:szCs w:val="20"/>
                <w:lang w:val="en-AU"/>
              </w:rPr>
            </w:pPr>
          </w:p>
          <w:p w14:paraId="2067CA75" w14:textId="77777777" w:rsidR="00EB5BC9" w:rsidRDefault="00EB5BC9" w:rsidP="00EB5BC9">
            <w:pPr>
              <w:tabs>
                <w:tab w:val="left" w:pos="9260"/>
              </w:tabs>
              <w:rPr>
                <w:rFonts w:ascii="Arial" w:hAnsi="Arial" w:cs="Arial"/>
                <w:b/>
                <w:sz w:val="18"/>
                <w:szCs w:val="20"/>
                <w:lang w:val="en-AU"/>
              </w:rPr>
            </w:pPr>
            <w:r w:rsidRPr="00EB5BC9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Hospital Number:  ………………………………               </w:t>
            </w:r>
            <w:r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         </w:t>
            </w:r>
            <w:proofErr w:type="gramStart"/>
            <w:r w:rsidRPr="00EB5BC9">
              <w:rPr>
                <w:rFonts w:ascii="Arial" w:hAnsi="Arial" w:cs="Arial"/>
                <w:b/>
                <w:sz w:val="18"/>
                <w:szCs w:val="20"/>
                <w:lang w:val="en-AU"/>
              </w:rPr>
              <w:t>Address:…</w:t>
            </w:r>
            <w:proofErr w:type="gramEnd"/>
            <w:r w:rsidRPr="00EB5BC9">
              <w:rPr>
                <w:rFonts w:ascii="Arial" w:hAnsi="Arial" w:cs="Arial"/>
                <w:b/>
                <w:sz w:val="18"/>
                <w:szCs w:val="20"/>
                <w:lang w:val="en-AU"/>
              </w:rPr>
              <w:t>……………………………………………………</w:t>
            </w:r>
            <w:r w:rsidR="0052792B">
              <w:rPr>
                <w:rFonts w:ascii="Arial" w:hAnsi="Arial" w:cs="Arial"/>
                <w:b/>
                <w:sz w:val="18"/>
                <w:szCs w:val="20"/>
                <w:lang w:val="en-AU"/>
              </w:rPr>
              <w:t>……………..</w:t>
            </w:r>
          </w:p>
          <w:p w14:paraId="48CEA64C" w14:textId="77777777" w:rsidR="00AB258A" w:rsidRPr="00AB258A" w:rsidRDefault="00AB258A" w:rsidP="00EB5BC9">
            <w:pPr>
              <w:tabs>
                <w:tab w:val="left" w:pos="9260"/>
              </w:tabs>
              <w:rPr>
                <w:rFonts w:ascii="Arial" w:hAnsi="Arial" w:cs="Arial"/>
                <w:b/>
                <w:sz w:val="12"/>
                <w:szCs w:val="20"/>
                <w:lang w:val="en-AU"/>
              </w:rPr>
            </w:pPr>
          </w:p>
          <w:p w14:paraId="3ACE8980" w14:textId="77777777" w:rsidR="00234649" w:rsidRPr="00234649" w:rsidRDefault="00234649" w:rsidP="00EB5BC9">
            <w:pPr>
              <w:tabs>
                <w:tab w:val="left" w:pos="9260"/>
              </w:tabs>
              <w:rPr>
                <w:rFonts w:ascii="Arial" w:hAnsi="Arial" w:cs="Arial"/>
                <w:b/>
                <w:sz w:val="18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AU"/>
              </w:rPr>
              <w:t>NHS Number</w:t>
            </w:r>
            <w:r w:rsidR="008730EF">
              <w:rPr>
                <w:rFonts w:ascii="Arial" w:hAnsi="Arial" w:cs="Arial"/>
                <w:b/>
                <w:sz w:val="18"/>
                <w:szCs w:val="20"/>
                <w:lang w:val="en-AU"/>
              </w:rPr>
              <w:t>:</w:t>
            </w:r>
            <w:r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…………………………………</w:t>
            </w:r>
            <w:proofErr w:type="gramStart"/>
            <w:r>
              <w:rPr>
                <w:rFonts w:ascii="Arial" w:hAnsi="Arial" w:cs="Arial"/>
                <w:b/>
                <w:sz w:val="18"/>
                <w:szCs w:val="20"/>
                <w:lang w:val="en-AU"/>
              </w:rPr>
              <w:t>…..</w:t>
            </w:r>
            <w:proofErr w:type="gramEnd"/>
            <w:r w:rsidR="0052792B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                      ……………………………………………………………………...................</w:t>
            </w:r>
          </w:p>
        </w:tc>
      </w:tr>
      <w:tr w:rsidR="006D1FC5" w:rsidRPr="0043675B" w14:paraId="430D0CEB" w14:textId="77777777" w:rsidTr="0095228D">
        <w:trPr>
          <w:trHeight w:val="1561"/>
        </w:trPr>
        <w:tc>
          <w:tcPr>
            <w:tcW w:w="486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59A3003" w14:textId="77777777" w:rsidR="00EB5BC9" w:rsidRDefault="00EB5BC9" w:rsidP="00EB5BC9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43675B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GP Practice Details:</w:t>
            </w:r>
          </w:p>
          <w:p w14:paraId="5730A793" w14:textId="77777777" w:rsidR="00EB5BC9" w:rsidRPr="00EB5BC9" w:rsidRDefault="00EB5BC9" w:rsidP="00EB5BC9">
            <w:pPr>
              <w:rPr>
                <w:rFonts w:ascii="Arial" w:hAnsi="Arial" w:cs="Arial"/>
                <w:b/>
                <w:bCs/>
                <w:sz w:val="10"/>
                <w:szCs w:val="20"/>
                <w:lang w:val="en-AU"/>
              </w:rPr>
            </w:pPr>
          </w:p>
          <w:p w14:paraId="00998CFF" w14:textId="77777777" w:rsidR="00EB5BC9" w:rsidRPr="00EB5BC9" w:rsidRDefault="00EB5BC9" w:rsidP="00EB5BC9">
            <w:pPr>
              <w:rPr>
                <w:rFonts w:ascii="Arial" w:hAnsi="Arial" w:cs="Arial"/>
                <w:bCs/>
                <w:sz w:val="2"/>
                <w:szCs w:val="20"/>
                <w:lang w:val="en-AU"/>
              </w:rPr>
            </w:pPr>
          </w:p>
          <w:p w14:paraId="1DC2B6E8" w14:textId="77777777" w:rsidR="00EB5BC9" w:rsidRPr="0043675B" w:rsidRDefault="00EB5BC9" w:rsidP="00EB5BC9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43675B">
              <w:rPr>
                <w:rFonts w:ascii="Arial" w:hAnsi="Arial" w:cs="Arial"/>
                <w:bCs/>
                <w:sz w:val="20"/>
                <w:szCs w:val="20"/>
                <w:lang w:val="en-AU"/>
              </w:rPr>
              <w:t>Name: ………………………………………</w:t>
            </w:r>
          </w:p>
          <w:p w14:paraId="51EF9276" w14:textId="77777777" w:rsidR="00EB5BC9" w:rsidRPr="0043675B" w:rsidRDefault="00EB5BC9" w:rsidP="00EB5BC9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43675B">
              <w:rPr>
                <w:rFonts w:ascii="Arial" w:hAnsi="Arial" w:cs="Arial"/>
                <w:bCs/>
                <w:sz w:val="20"/>
                <w:szCs w:val="20"/>
                <w:lang w:val="en-AU"/>
              </w:rPr>
              <w:t>Address: ……………………………………</w:t>
            </w:r>
          </w:p>
          <w:p w14:paraId="6ED29656" w14:textId="77777777" w:rsidR="00EB5BC9" w:rsidRPr="0043675B" w:rsidRDefault="00EB5BC9" w:rsidP="00EB5BC9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43675B">
              <w:rPr>
                <w:rFonts w:ascii="Arial" w:hAnsi="Arial" w:cs="Arial"/>
                <w:bCs/>
                <w:sz w:val="20"/>
                <w:szCs w:val="20"/>
                <w:lang w:val="en-AU"/>
              </w:rPr>
              <w:t>Tel no: ………………………………………</w:t>
            </w:r>
          </w:p>
          <w:p w14:paraId="1FDE651E" w14:textId="77777777" w:rsidR="00EB5BC9" w:rsidRPr="0043675B" w:rsidRDefault="00EB5BC9" w:rsidP="00EB5BC9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43675B">
              <w:rPr>
                <w:rFonts w:ascii="Arial" w:hAnsi="Arial" w:cs="Arial"/>
                <w:bCs/>
                <w:sz w:val="20"/>
                <w:szCs w:val="20"/>
                <w:lang w:val="en-AU"/>
              </w:rPr>
              <w:t>Fax no: ………………………………………</w:t>
            </w:r>
          </w:p>
          <w:p w14:paraId="31D9FDC0" w14:textId="77777777" w:rsidR="00EB5BC9" w:rsidRPr="0043675B" w:rsidRDefault="00EB5BC9" w:rsidP="00EB5BC9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43675B">
              <w:rPr>
                <w:rFonts w:ascii="Arial" w:hAnsi="Arial" w:cs="Arial"/>
                <w:bCs/>
                <w:sz w:val="20"/>
                <w:szCs w:val="20"/>
                <w:lang w:val="en-AU"/>
              </w:rPr>
              <w:t>NHS.net e-mail: ……………………………</w:t>
            </w:r>
          </w:p>
        </w:tc>
        <w:tc>
          <w:tcPr>
            <w:tcW w:w="61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2E87E07" w14:textId="284F246F" w:rsidR="00EB5BC9" w:rsidRPr="008A6408" w:rsidRDefault="00752CBB" w:rsidP="00EB5BC9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8A6408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Heart Failure </w:t>
            </w:r>
            <w:r w:rsidR="000D47D3" w:rsidRPr="008A6408">
              <w:rPr>
                <w:rFonts w:ascii="Arial" w:hAnsi="Arial" w:cs="Arial"/>
                <w:b/>
                <w:sz w:val="20"/>
                <w:szCs w:val="20"/>
                <w:lang w:val="en-AU"/>
              </w:rPr>
              <w:t>Specialist</w:t>
            </w:r>
            <w:r w:rsidR="00EB5BC9" w:rsidRPr="008A6408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Details:</w:t>
            </w:r>
          </w:p>
          <w:p w14:paraId="7C378CC2" w14:textId="77777777" w:rsidR="00EB5BC9" w:rsidRPr="00E12CAE" w:rsidRDefault="00EB5BC9" w:rsidP="00EB5BC9">
            <w:pPr>
              <w:rPr>
                <w:rFonts w:ascii="Arial" w:hAnsi="Arial" w:cs="Arial"/>
                <w:sz w:val="2"/>
                <w:szCs w:val="2"/>
                <w:lang w:val="en-AU"/>
              </w:rPr>
            </w:pPr>
          </w:p>
          <w:p w14:paraId="7A1FF3D8" w14:textId="7F358ED0" w:rsidR="00EB5BC9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gramStart"/>
            <w:r w:rsidRPr="0043675B">
              <w:rPr>
                <w:rFonts w:ascii="Arial" w:hAnsi="Arial" w:cs="Arial"/>
                <w:sz w:val="20"/>
                <w:szCs w:val="20"/>
                <w:lang w:val="en-AU"/>
              </w:rPr>
              <w:t>Name:</w:t>
            </w:r>
            <w:r w:rsidR="002B7678">
              <w:rPr>
                <w:rFonts w:ascii="Arial" w:hAnsi="Arial" w:cs="Arial"/>
                <w:sz w:val="20"/>
                <w:szCs w:val="20"/>
                <w:lang w:val="en-AU"/>
              </w:rPr>
              <w:t>.......................................................</w:t>
            </w:r>
            <w:proofErr w:type="gramEnd"/>
          </w:p>
          <w:p w14:paraId="36DAB1F6" w14:textId="44B4AF42" w:rsidR="002B7678" w:rsidRPr="0043675B" w:rsidRDefault="004051BB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AU"/>
              </w:rPr>
              <w:t>Organisation</w:t>
            </w:r>
            <w:r w:rsidR="002B7678">
              <w:rPr>
                <w:rFonts w:ascii="Arial" w:hAnsi="Arial" w:cs="Arial"/>
                <w:sz w:val="20"/>
                <w:szCs w:val="20"/>
                <w:lang w:val="en-AU"/>
              </w:rPr>
              <w:t>:...........................................................</w:t>
            </w:r>
            <w:proofErr w:type="gramEnd"/>
          </w:p>
          <w:p w14:paraId="7EE9F405" w14:textId="62B44DD1" w:rsidR="00EB5BC9" w:rsidRPr="0043675B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3675B">
              <w:rPr>
                <w:rFonts w:ascii="Arial" w:hAnsi="Arial" w:cs="Arial"/>
                <w:sz w:val="20"/>
                <w:szCs w:val="20"/>
                <w:lang w:val="en-AU"/>
              </w:rPr>
              <w:t>Clinic</w:t>
            </w:r>
            <w:proofErr w:type="gramStart"/>
            <w:r w:rsidRPr="0043675B">
              <w:rPr>
                <w:rFonts w:ascii="Arial" w:hAnsi="Arial" w:cs="Arial"/>
                <w:sz w:val="20"/>
                <w:szCs w:val="20"/>
                <w:lang w:val="en-AU"/>
              </w:rPr>
              <w:t xml:space="preserve"> :…</w:t>
            </w:r>
            <w:proofErr w:type="gramEnd"/>
            <w:r w:rsidRPr="0043675B">
              <w:rPr>
                <w:rFonts w:ascii="Arial" w:hAnsi="Arial" w:cs="Arial"/>
                <w:sz w:val="20"/>
                <w:szCs w:val="20"/>
                <w:lang w:val="en-AU"/>
              </w:rPr>
              <w:t>…………………………………………</w:t>
            </w:r>
          </w:p>
          <w:p w14:paraId="704352DC" w14:textId="77777777" w:rsidR="00EB5BC9" w:rsidRPr="0043675B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3675B">
              <w:rPr>
                <w:rFonts w:ascii="Arial" w:hAnsi="Arial" w:cs="Arial"/>
                <w:sz w:val="20"/>
                <w:szCs w:val="20"/>
                <w:lang w:val="en-AU"/>
              </w:rPr>
              <w:t>Address: ……………………………………………</w:t>
            </w:r>
          </w:p>
          <w:p w14:paraId="61CEA341" w14:textId="77777777" w:rsidR="00EB5BC9" w:rsidRPr="0043675B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3675B">
              <w:rPr>
                <w:rFonts w:ascii="Arial" w:hAnsi="Arial" w:cs="Arial"/>
                <w:sz w:val="20"/>
                <w:szCs w:val="20"/>
                <w:lang w:val="en-AU"/>
              </w:rPr>
              <w:t>Tel no: …................................................………</w:t>
            </w:r>
          </w:p>
          <w:p w14:paraId="4F59CCA7" w14:textId="77777777" w:rsidR="00EB5BC9" w:rsidRPr="0043675B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Fax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AU"/>
              </w:rPr>
              <w:t>no::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…………</w:t>
            </w:r>
            <w:r w:rsidRPr="0043675B">
              <w:rPr>
                <w:rFonts w:ascii="Arial" w:hAnsi="Arial" w:cs="Arial"/>
                <w:sz w:val="20"/>
                <w:szCs w:val="20"/>
                <w:lang w:val="en-AU"/>
              </w:rPr>
              <w:t>………… NHS.net email:: …………………………</w:t>
            </w:r>
          </w:p>
        </w:tc>
      </w:tr>
      <w:tr w:rsidR="009A0FA6" w:rsidRPr="0043675B" w14:paraId="445F00A4" w14:textId="77777777" w:rsidTr="00450AB0">
        <w:trPr>
          <w:trHeight w:val="755"/>
        </w:trPr>
        <w:tc>
          <w:tcPr>
            <w:tcW w:w="11057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B55C93" w14:textId="77777777" w:rsidR="009A0FA6" w:rsidRDefault="009A0FA6" w:rsidP="009A0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Dear Dr………….</w:t>
            </w:r>
          </w:p>
          <w:p w14:paraId="56AD5F00" w14:textId="77777777" w:rsidR="009A0FA6" w:rsidRPr="008730EF" w:rsidRDefault="009A0FA6" w:rsidP="009A0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20"/>
              </w:rPr>
            </w:pPr>
          </w:p>
          <w:p w14:paraId="5422568B" w14:textId="1E6556C9" w:rsidR="009A0FA6" w:rsidRPr="009130F7" w:rsidRDefault="009A0FA6" w:rsidP="009130F7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  <w:r w:rsidRPr="00086023">
              <w:rPr>
                <w:rFonts w:ascii="Arial" w:hAnsi="Arial" w:cs="Arial"/>
                <w:sz w:val="20"/>
                <w:szCs w:val="20"/>
              </w:rPr>
              <w:t>This patient ha</w:t>
            </w:r>
            <w:r w:rsidR="00E4014F">
              <w:rPr>
                <w:rFonts w:ascii="Arial" w:hAnsi="Arial" w:cs="Arial"/>
                <w:sz w:val="20"/>
                <w:szCs w:val="20"/>
              </w:rPr>
              <w:t>s been</w:t>
            </w:r>
            <w:r w:rsidR="0052792B">
              <w:rPr>
                <w:rFonts w:ascii="Arial" w:hAnsi="Arial" w:cs="Arial"/>
                <w:sz w:val="20"/>
                <w:szCs w:val="20"/>
              </w:rPr>
              <w:t xml:space="preserve"> initiated on sacubitril valsartan</w:t>
            </w:r>
            <w:r w:rsidR="00842B0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42B09" w:rsidRPr="008A6408">
              <w:rPr>
                <w:rFonts w:ascii="Arial" w:hAnsi="Arial" w:cs="Arial"/>
                <w:i/>
                <w:iCs/>
                <w:sz w:val="20"/>
                <w:szCs w:val="20"/>
              </w:rPr>
              <w:t>notification of initiation form previously sent</w:t>
            </w:r>
            <w:r w:rsidR="00842B09">
              <w:rPr>
                <w:rFonts w:ascii="Arial" w:hAnsi="Arial" w:cs="Arial"/>
                <w:sz w:val="20"/>
                <w:szCs w:val="20"/>
              </w:rPr>
              <w:t>)</w:t>
            </w:r>
            <w:r w:rsidR="00E40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6023">
              <w:rPr>
                <w:rFonts w:ascii="Arial" w:hAnsi="Arial" w:cs="Arial"/>
                <w:sz w:val="20"/>
                <w:szCs w:val="20"/>
              </w:rPr>
              <w:t>in accordance with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32BD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hyperlink r:id="rId11" w:history="1">
              <w:r w:rsidR="009130F7" w:rsidRPr="008A640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South </w:t>
              </w:r>
              <w:r w:rsidR="008A6408" w:rsidRPr="008A640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West London guidance on Pharmacological Management </w:t>
              </w:r>
              <w:r w:rsidR="0052792B" w:rsidRPr="008A6408">
                <w:rPr>
                  <w:rStyle w:val="Hyperlink"/>
                  <w:rFonts w:ascii="Arial" w:eastAsia="Arial" w:hAnsi="Arial" w:cs="Arial"/>
                  <w:sz w:val="20"/>
                </w:rPr>
                <w:t>of heart failure</w:t>
              </w:r>
            </w:hyperlink>
            <w:r w:rsidR="008A6408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9A0FA6" w:rsidRPr="0043675B" w14:paraId="578BB2C4" w14:textId="77777777" w:rsidTr="00FE277D">
        <w:trPr>
          <w:trHeight w:val="286"/>
        </w:trPr>
        <w:tc>
          <w:tcPr>
            <w:tcW w:w="11057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BA86DDF" w14:textId="77777777" w:rsidR="009A0FA6" w:rsidRPr="00005E3F" w:rsidRDefault="009A0FA6" w:rsidP="009A0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05E3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Details of treatment plan</w:t>
            </w:r>
            <w:r w:rsidR="00F3260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on transfer</w:t>
            </w:r>
          </w:p>
        </w:tc>
      </w:tr>
      <w:tr w:rsidR="006D1FC5" w:rsidRPr="0043675B" w14:paraId="51AC837B" w14:textId="77777777" w:rsidTr="00005E3F">
        <w:trPr>
          <w:trHeight w:val="286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555F03B" w14:textId="77777777" w:rsidR="0095228D" w:rsidRPr="00005E3F" w:rsidRDefault="0095228D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EDD7E7" w14:textId="77777777" w:rsidR="0095228D" w:rsidRPr="00005E3F" w:rsidRDefault="0095228D" w:rsidP="00E40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05E3F">
              <w:rPr>
                <w:rFonts w:ascii="Arial" w:hAnsi="Arial" w:cs="Arial"/>
                <w:b/>
                <w:sz w:val="18"/>
                <w:szCs w:val="18"/>
              </w:rPr>
              <w:t>Date initiated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80BC44" w14:textId="77777777" w:rsidR="0095228D" w:rsidRPr="00005E3F" w:rsidRDefault="0095228D" w:rsidP="00570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E3F">
              <w:rPr>
                <w:rFonts w:ascii="Arial" w:hAnsi="Arial" w:cs="Arial"/>
                <w:b/>
                <w:sz w:val="18"/>
                <w:szCs w:val="18"/>
              </w:rPr>
              <w:t>Dose on transfer</w:t>
            </w:r>
          </w:p>
          <w:p w14:paraId="14C36694" w14:textId="77777777" w:rsidR="001E22E1" w:rsidRPr="00005E3F" w:rsidRDefault="001E22E1" w:rsidP="00570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05E3F">
              <w:rPr>
                <w:rFonts w:ascii="Arial" w:hAnsi="Arial" w:cs="Arial"/>
                <w:b/>
                <w:sz w:val="18"/>
                <w:szCs w:val="18"/>
              </w:rPr>
              <w:t>(=maximum tolerated dose)</w:t>
            </w:r>
          </w:p>
        </w:tc>
        <w:tc>
          <w:tcPr>
            <w:tcW w:w="2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7430892" w14:textId="77777777" w:rsidR="0095228D" w:rsidRPr="00005E3F" w:rsidRDefault="0095228D" w:rsidP="00E40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05E3F">
              <w:rPr>
                <w:rFonts w:ascii="Arial" w:hAnsi="Arial" w:cs="Arial"/>
                <w:b/>
                <w:sz w:val="18"/>
                <w:szCs w:val="18"/>
              </w:rPr>
              <w:t>Date of next review</w:t>
            </w:r>
          </w:p>
        </w:tc>
      </w:tr>
      <w:tr w:rsidR="006D1FC5" w:rsidRPr="0043675B" w14:paraId="185A7982" w14:textId="77777777" w:rsidTr="00005E3F">
        <w:trPr>
          <w:trHeight w:val="286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23CF999" w14:textId="77777777" w:rsidR="0095228D" w:rsidRPr="00005E3F" w:rsidRDefault="00005E3F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Sacubitril Valsartan </w:t>
            </w:r>
            <w:r w:rsidR="00676DC7" w:rsidRPr="00005E3F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(ENTRESTO</w:t>
            </w:r>
            <w:r w:rsidR="00676DC7" w:rsidRPr="00005E3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="00676DC7" w:rsidRPr="00005E3F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403C58" w14:textId="77777777" w:rsidR="0095228D" w:rsidRDefault="0095228D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D09" w14:textId="77777777" w:rsidR="0095228D" w:rsidRDefault="0095228D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F2D4FC8" w14:textId="77777777" w:rsidR="0095228D" w:rsidRDefault="0095228D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0FA6" w:rsidRPr="0043675B" w14:paraId="32FF91D9" w14:textId="77777777" w:rsidTr="00FE277D">
        <w:trPr>
          <w:trHeight w:val="286"/>
        </w:trPr>
        <w:tc>
          <w:tcPr>
            <w:tcW w:w="11057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43F80" w14:textId="77777777" w:rsidR="009130F7" w:rsidRPr="009130F7" w:rsidRDefault="009130F7" w:rsidP="00E4014F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21E6D6CB" w14:textId="77777777" w:rsidR="00842B09" w:rsidRDefault="00842B09" w:rsidP="00842B09">
            <w:pPr>
              <w:rPr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am writing to transfer the prescribing responsibility for this patient’s on-going treatment from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/…../……</w:t>
            </w:r>
          </w:p>
          <w:p w14:paraId="198F0C17" w14:textId="403E125F" w:rsidR="00842B09" w:rsidRPr="008A6408" w:rsidRDefault="002A6079" w:rsidP="00842B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64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patient has been </w:t>
            </w:r>
            <w:proofErr w:type="spellStart"/>
            <w:r w:rsidRPr="008A6408">
              <w:rPr>
                <w:rFonts w:ascii="Arial" w:hAnsi="Arial" w:cs="Arial"/>
                <w:b/>
                <w:bCs/>
                <w:sz w:val="20"/>
                <w:szCs w:val="20"/>
              </w:rPr>
              <w:t>uptitrated</w:t>
            </w:r>
            <w:proofErr w:type="spellEnd"/>
            <w:r w:rsidRPr="008A6408">
              <w:rPr>
                <w:rFonts w:ascii="Arial" w:hAnsi="Arial" w:cs="Arial"/>
                <w:b/>
                <w:bCs/>
                <w:sz w:val="20"/>
                <w:szCs w:val="20"/>
              </w:rPr>
              <w:t>, monitored</w:t>
            </w:r>
            <w:r w:rsidR="008837B1" w:rsidRPr="008A64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42B09" w:rsidRPr="008A6408">
              <w:rPr>
                <w:rFonts w:ascii="Arial" w:hAnsi="Arial" w:cs="Arial"/>
                <w:b/>
                <w:bCs/>
                <w:sz w:val="20"/>
                <w:szCs w:val="20"/>
              </w:rPr>
              <w:t>and stabilised on the maximum tolerated dose</w:t>
            </w:r>
            <w:r w:rsidR="00842B09" w:rsidRPr="008A6408">
              <w:rPr>
                <w:rFonts w:ascii="Arial" w:hAnsi="Arial" w:cs="Arial"/>
                <w:sz w:val="20"/>
                <w:szCs w:val="20"/>
              </w:rPr>
              <w:t xml:space="preserve"> (stated above) for at least one month.  </w:t>
            </w:r>
          </w:p>
          <w:p w14:paraId="7437EEA3" w14:textId="77777777" w:rsidR="009130F7" w:rsidRPr="005707C9" w:rsidRDefault="009130F7" w:rsidP="00E4014F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20CAC958" w14:textId="28539D48" w:rsidR="00E4014F" w:rsidRDefault="00E4014F" w:rsidP="00E401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transfer of care document should be reviewed in c</w:t>
            </w:r>
            <w:r w:rsidR="009130F7">
              <w:rPr>
                <w:rFonts w:ascii="Arial" w:hAnsi="Arial" w:cs="Arial"/>
                <w:sz w:val="20"/>
                <w:szCs w:val="20"/>
              </w:rPr>
              <w:t xml:space="preserve">onjunction with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screening checklist and notification sent previously by the initiating clinician. </w:t>
            </w:r>
            <w:r w:rsidR="00771D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If this has not been received</w:t>
            </w:r>
            <w:r w:rsidR="00993BC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BC1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sz w:val="20"/>
                <w:szCs w:val="20"/>
              </w:rPr>
              <w:t xml:space="preserve">contact the </w:t>
            </w:r>
            <w:r w:rsidR="008E6D47">
              <w:rPr>
                <w:rFonts w:ascii="Arial" w:hAnsi="Arial" w:cs="Arial"/>
                <w:sz w:val="20"/>
                <w:szCs w:val="20"/>
              </w:rPr>
              <w:t>HF specialist</w:t>
            </w:r>
            <w:r>
              <w:rPr>
                <w:rFonts w:ascii="Arial" w:hAnsi="Arial" w:cs="Arial"/>
                <w:sz w:val="20"/>
                <w:szCs w:val="20"/>
              </w:rPr>
              <w:t xml:space="preserve"> named above for details</w:t>
            </w:r>
            <w:r w:rsidR="00993B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9AFEA0" w14:textId="77777777" w:rsidR="00E4014F" w:rsidRPr="005707C9" w:rsidRDefault="00E4014F" w:rsidP="009A0FA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3B2708CE" w14:textId="4D62471E" w:rsidR="009A0FA6" w:rsidRPr="009130F7" w:rsidRDefault="005707C9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patients receiving s</w:t>
            </w:r>
            <w:r w:rsidR="00676DC7">
              <w:rPr>
                <w:rFonts w:ascii="Arial" w:hAnsi="Arial" w:cs="Arial"/>
                <w:sz w:val="20"/>
                <w:szCs w:val="20"/>
              </w:rPr>
              <w:t>acubitril valsartan</w:t>
            </w:r>
            <w:r w:rsidR="009130F7">
              <w:rPr>
                <w:rFonts w:ascii="Arial" w:hAnsi="Arial" w:cs="Arial"/>
                <w:sz w:val="20"/>
                <w:szCs w:val="20"/>
              </w:rPr>
              <w:t xml:space="preserve"> thera</w:t>
            </w:r>
            <w:r w:rsidR="00676DC7">
              <w:rPr>
                <w:rFonts w:ascii="Arial" w:hAnsi="Arial" w:cs="Arial"/>
                <w:sz w:val="20"/>
                <w:szCs w:val="20"/>
              </w:rPr>
              <w:t>py</w:t>
            </w:r>
            <w:r w:rsidR="00913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0F7" w:rsidRPr="00EE2194">
              <w:rPr>
                <w:rFonts w:ascii="Arial" w:hAnsi="Arial" w:cs="Arial"/>
                <w:sz w:val="20"/>
                <w:szCs w:val="20"/>
              </w:rPr>
              <w:t>should</w:t>
            </w:r>
            <w:r w:rsidR="009130F7">
              <w:rPr>
                <w:rFonts w:ascii="Arial" w:hAnsi="Arial" w:cs="Arial"/>
                <w:sz w:val="20"/>
                <w:szCs w:val="20"/>
              </w:rPr>
              <w:t xml:space="preserve"> be reviewed throughout the</w:t>
            </w:r>
            <w:r w:rsidR="00007775">
              <w:rPr>
                <w:rFonts w:ascii="Arial" w:hAnsi="Arial" w:cs="Arial"/>
                <w:sz w:val="20"/>
                <w:szCs w:val="20"/>
              </w:rPr>
              <w:t>ir</w:t>
            </w:r>
            <w:r>
              <w:rPr>
                <w:rFonts w:ascii="Arial" w:hAnsi="Arial" w:cs="Arial"/>
                <w:sz w:val="20"/>
                <w:szCs w:val="20"/>
              </w:rPr>
              <w:t xml:space="preserve"> treatment. </w:t>
            </w:r>
            <w:r w:rsidR="009130F7">
              <w:rPr>
                <w:rFonts w:ascii="Arial" w:hAnsi="Arial" w:cs="Arial"/>
                <w:sz w:val="20"/>
                <w:szCs w:val="20"/>
              </w:rPr>
              <w:t xml:space="preserve">Please refer to the </w:t>
            </w:r>
            <w:r w:rsidR="008A6408" w:rsidRPr="00032A63">
              <w:rPr>
                <w:rFonts w:ascii="Arial" w:hAnsi="Arial" w:cs="Arial"/>
                <w:sz w:val="20"/>
                <w:szCs w:val="20"/>
              </w:rPr>
              <w:t>HF guidance</w:t>
            </w:r>
            <w:r w:rsidR="00727A11" w:rsidRPr="00727A1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130F7">
              <w:rPr>
                <w:rFonts w:ascii="Arial" w:hAnsi="Arial" w:cs="Arial"/>
                <w:sz w:val="20"/>
                <w:szCs w:val="20"/>
              </w:rPr>
              <w:t>for more details.</w:t>
            </w:r>
          </w:p>
          <w:p w14:paraId="6389A804" w14:textId="77777777" w:rsidR="003B1CCF" w:rsidRPr="005707C9" w:rsidRDefault="003B1CCF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75099" w:rsidRPr="0043675B" w14:paraId="1B323ADA" w14:textId="77777777" w:rsidTr="00FE277D">
        <w:trPr>
          <w:trHeight w:val="286"/>
        </w:trPr>
        <w:tc>
          <w:tcPr>
            <w:tcW w:w="11057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118AF6FE" w14:textId="77777777" w:rsidR="00D75099" w:rsidRPr="00005E3F" w:rsidRDefault="00D75099" w:rsidP="009A0F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5E3F">
              <w:rPr>
                <w:rFonts w:ascii="Arial" w:hAnsi="Arial" w:cs="Arial"/>
                <w:b/>
                <w:i/>
                <w:sz w:val="20"/>
                <w:szCs w:val="20"/>
              </w:rPr>
              <w:t>Monitoring</w:t>
            </w:r>
            <w:r w:rsidR="003849E5" w:rsidRPr="00005E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following last dose titration</w:t>
            </w:r>
          </w:p>
        </w:tc>
      </w:tr>
      <w:tr w:rsidR="006D1FC5" w:rsidRPr="0043675B" w14:paraId="49E2A148" w14:textId="77777777" w:rsidTr="005707C9">
        <w:trPr>
          <w:trHeight w:val="286"/>
        </w:trPr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88918" w14:textId="77777777" w:rsidR="00D75099" w:rsidRDefault="00950A5A" w:rsidP="009A0F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02AB">
              <w:rPr>
                <w:rFonts w:ascii="Arial" w:hAnsi="Arial" w:cs="Arial"/>
                <w:b/>
                <w:sz w:val="20"/>
                <w:szCs w:val="20"/>
              </w:rPr>
              <w:t>Test</w:t>
            </w:r>
          </w:p>
        </w:tc>
        <w:tc>
          <w:tcPr>
            <w:tcW w:w="24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05DFE" w14:textId="77777777" w:rsidR="00D75099" w:rsidRDefault="00950A5A" w:rsidP="009A0F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02AB">
              <w:rPr>
                <w:rFonts w:ascii="Arial" w:hAnsi="Arial" w:cs="Arial"/>
                <w:b/>
                <w:sz w:val="20"/>
                <w:szCs w:val="20"/>
              </w:rPr>
              <w:t>Result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2D847" w14:textId="77777777" w:rsidR="00D75099" w:rsidRDefault="00950A5A" w:rsidP="009A0F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test</w:t>
            </w:r>
          </w:p>
        </w:tc>
        <w:tc>
          <w:tcPr>
            <w:tcW w:w="2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FF123" w14:textId="77777777" w:rsidR="00D75099" w:rsidRDefault="00950A5A" w:rsidP="009A0F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repeat test in:</w:t>
            </w:r>
          </w:p>
        </w:tc>
      </w:tr>
      <w:tr w:rsidR="006D1FC5" w:rsidRPr="0043675B" w14:paraId="4C9FCA62" w14:textId="77777777" w:rsidTr="005707C9">
        <w:trPr>
          <w:trHeight w:val="286"/>
        </w:trPr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5231A2" w14:textId="77777777" w:rsidR="00950A5A" w:rsidRDefault="00950A5A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02AB">
              <w:rPr>
                <w:rFonts w:ascii="Arial" w:hAnsi="Arial" w:cs="Arial"/>
                <w:sz w:val="20"/>
                <w:szCs w:val="20"/>
              </w:rPr>
              <w:t>Serum Creatinine</w:t>
            </w:r>
          </w:p>
        </w:tc>
        <w:tc>
          <w:tcPr>
            <w:tcW w:w="245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46CB99" w14:textId="77777777" w:rsidR="00950A5A" w:rsidRDefault="00E4014F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FD8BD1" w14:textId="77777777" w:rsidR="00950A5A" w:rsidRDefault="00950A5A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E9A598" w14:textId="77777777" w:rsidR="00950A5A" w:rsidRDefault="00950A5A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B829BCD" w14:textId="77777777" w:rsidR="00950A5A" w:rsidRDefault="00950A5A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months</w:t>
            </w:r>
          </w:p>
        </w:tc>
      </w:tr>
      <w:tr w:rsidR="006D1FC5" w:rsidRPr="0043675B" w14:paraId="20FA52B3" w14:textId="77777777" w:rsidTr="005707C9">
        <w:trPr>
          <w:trHeight w:val="286"/>
        </w:trPr>
        <w:tc>
          <w:tcPr>
            <w:tcW w:w="29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23F34F" w14:textId="63D6E6B4" w:rsidR="00950A5A" w:rsidRDefault="005707C9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GFR</w:t>
            </w:r>
            <w:r w:rsidR="00727A11">
              <w:rPr>
                <w:rFonts w:ascii="Arial" w:hAnsi="Arial" w:cs="Arial"/>
                <w:sz w:val="20"/>
                <w:szCs w:val="20"/>
              </w:rPr>
              <w:t xml:space="preserve"> (renal function)</w:t>
            </w:r>
          </w:p>
        </w:tc>
        <w:tc>
          <w:tcPr>
            <w:tcW w:w="245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39F224" w14:textId="77777777" w:rsidR="00950A5A" w:rsidRDefault="00950A5A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0B441E" w14:textId="77777777" w:rsidR="00950A5A" w:rsidRDefault="00950A5A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410218" w14:textId="77777777" w:rsidR="00950A5A" w:rsidRDefault="00950A5A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FC5" w:rsidRPr="0043675B" w14:paraId="293540C5" w14:textId="77777777" w:rsidTr="005707C9">
        <w:trPr>
          <w:trHeight w:val="286"/>
        </w:trPr>
        <w:tc>
          <w:tcPr>
            <w:tcW w:w="29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359CB" w14:textId="77777777" w:rsidR="005707C9" w:rsidRDefault="005707C9" w:rsidP="005707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Potassium</w:t>
            </w:r>
          </w:p>
        </w:tc>
        <w:tc>
          <w:tcPr>
            <w:tcW w:w="245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8A680" w14:textId="77777777" w:rsidR="005707C9" w:rsidRDefault="005707C9" w:rsidP="005707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84999" w14:textId="77777777" w:rsidR="005707C9" w:rsidRDefault="005707C9" w:rsidP="005707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C6F44" w14:textId="77777777" w:rsidR="005707C9" w:rsidRDefault="005707C9" w:rsidP="005707C9">
            <w:r w:rsidRPr="00863B40">
              <w:rPr>
                <w:rFonts w:ascii="Arial" w:hAnsi="Arial" w:cs="Arial"/>
                <w:sz w:val="20"/>
                <w:szCs w:val="20"/>
              </w:rPr>
              <w:t>………….……</w:t>
            </w:r>
            <w:proofErr w:type="gramStart"/>
            <w:r w:rsidRPr="00863B40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863B40">
              <w:rPr>
                <w:rFonts w:ascii="Arial" w:hAnsi="Arial" w:cs="Arial"/>
                <w:sz w:val="20"/>
                <w:szCs w:val="20"/>
              </w:rPr>
              <w:t>months</w:t>
            </w:r>
          </w:p>
        </w:tc>
      </w:tr>
      <w:tr w:rsidR="006D1FC5" w:rsidRPr="0043675B" w14:paraId="68D1B081" w14:textId="77777777" w:rsidTr="005707C9">
        <w:trPr>
          <w:trHeight w:val="286"/>
        </w:trPr>
        <w:tc>
          <w:tcPr>
            <w:tcW w:w="29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02A0D3" w14:textId="77777777" w:rsidR="005707C9" w:rsidRDefault="005707C9" w:rsidP="005707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 pressure</w:t>
            </w:r>
          </w:p>
        </w:tc>
        <w:tc>
          <w:tcPr>
            <w:tcW w:w="245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0C7FF" w14:textId="77777777" w:rsidR="005707C9" w:rsidRDefault="005707C9" w:rsidP="005707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55988" w14:textId="77777777" w:rsidR="005707C9" w:rsidRDefault="005707C9" w:rsidP="005707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86C5B" w14:textId="77777777" w:rsidR="005707C9" w:rsidRDefault="005707C9" w:rsidP="005707C9">
            <w:r w:rsidRPr="00863B40">
              <w:rPr>
                <w:rFonts w:ascii="Arial" w:hAnsi="Arial" w:cs="Arial"/>
                <w:sz w:val="20"/>
                <w:szCs w:val="20"/>
              </w:rPr>
              <w:t>………….……</w:t>
            </w:r>
            <w:proofErr w:type="gramStart"/>
            <w:r w:rsidRPr="00863B40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863B40">
              <w:rPr>
                <w:rFonts w:ascii="Arial" w:hAnsi="Arial" w:cs="Arial"/>
                <w:sz w:val="20"/>
                <w:szCs w:val="20"/>
              </w:rPr>
              <w:t>months</w:t>
            </w:r>
          </w:p>
        </w:tc>
      </w:tr>
      <w:tr w:rsidR="0009541C" w:rsidRPr="0043675B" w14:paraId="19A51372" w14:textId="77777777" w:rsidTr="00450AB0">
        <w:trPr>
          <w:trHeight w:val="1017"/>
        </w:trPr>
        <w:tc>
          <w:tcPr>
            <w:tcW w:w="1105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D3E19" w14:textId="77777777" w:rsidR="0009541C" w:rsidRPr="000308A7" w:rsidRDefault="0009541C" w:rsidP="0009541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14:paraId="2BB7DC64" w14:textId="01522055" w:rsidR="0009541C" w:rsidRDefault="0009541C" w:rsidP="000954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relevant information: ……………………………………………………………………………………………………………</w:t>
            </w:r>
          </w:p>
          <w:p w14:paraId="276B92C9" w14:textId="3C1CE685" w:rsidR="006D1FC5" w:rsidRPr="008A6408" w:rsidRDefault="006D1FC5" w:rsidP="000954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6408">
              <w:rPr>
                <w:rFonts w:ascii="Arial" w:hAnsi="Arial" w:cs="Arial"/>
                <w:sz w:val="20"/>
                <w:szCs w:val="20"/>
              </w:rPr>
              <w:t>This patient has a blister pack or is housebound? Yes □ No □</w:t>
            </w:r>
          </w:p>
          <w:p w14:paraId="478EBA13" w14:textId="6ABD8F8C" w:rsidR="00D722BF" w:rsidRDefault="006D1FC5" w:rsidP="000954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6408">
              <w:rPr>
                <w:rFonts w:ascii="Arial" w:hAnsi="Arial" w:cs="Arial"/>
                <w:sz w:val="20"/>
                <w:szCs w:val="20"/>
              </w:rPr>
              <w:t xml:space="preserve">Community pharmacy contact details </w:t>
            </w:r>
            <w:r w:rsidR="00842B09" w:rsidRPr="008A6408">
              <w:rPr>
                <w:rFonts w:ascii="Arial" w:hAnsi="Arial" w:cs="Arial"/>
                <w:sz w:val="20"/>
                <w:szCs w:val="20"/>
              </w:rPr>
              <w:t>(and consider New Medicines Service referral)</w:t>
            </w:r>
            <w:r w:rsidRPr="008A640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722B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49854B43" w14:textId="77777777" w:rsidR="0009541C" w:rsidRPr="00005E3F" w:rsidRDefault="0009541C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26DBA" w:rsidRPr="0043675B" w14:paraId="4CDE527F" w14:textId="77777777" w:rsidTr="00FE277D">
        <w:trPr>
          <w:trHeight w:val="2008"/>
        </w:trPr>
        <w:tc>
          <w:tcPr>
            <w:tcW w:w="1105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7C88A" w14:textId="77777777" w:rsidR="003B2578" w:rsidRPr="00005E3F" w:rsidRDefault="003B2578" w:rsidP="0009541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14:paraId="130544F4" w14:textId="42A10FD6" w:rsidR="00226DBA" w:rsidRPr="003B2578" w:rsidRDefault="0064246E" w:rsidP="003B25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83F538" wp14:editId="0F631E71">
                      <wp:simplePos x="0" y="0"/>
                      <wp:positionH relativeFrom="column">
                        <wp:posOffset>6705600</wp:posOffset>
                      </wp:positionH>
                      <wp:positionV relativeFrom="page">
                        <wp:posOffset>160020</wp:posOffset>
                      </wp:positionV>
                      <wp:extent cx="114935" cy="114935"/>
                      <wp:effectExtent l="0" t="0" r="18415" b="1841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FCDB6" id="Rectangle 16" o:spid="_x0000_s1026" style="position:absolute;margin-left:528pt;margin-top:12.6pt;width:9.05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">
                      <w10:wrap anchory="page"/>
                    </v:rect>
                  </w:pict>
                </mc:Fallback>
              </mc:AlternateContent>
            </w:r>
            <w:r w:rsidR="00226DBA" w:rsidRPr="003B2578">
              <w:rPr>
                <w:rFonts w:ascii="Arial" w:hAnsi="Arial" w:cs="Arial"/>
                <w:sz w:val="20"/>
                <w:szCs w:val="20"/>
              </w:rPr>
              <w:t xml:space="preserve">I confirm that I have prescribed in accordance with </w:t>
            </w:r>
            <w:r w:rsidR="00D2089D">
              <w:rPr>
                <w:rFonts w:ascii="Arial" w:hAnsi="Arial" w:cs="Arial"/>
                <w:sz w:val="20"/>
                <w:szCs w:val="20"/>
              </w:rPr>
              <w:t xml:space="preserve">SWL </w:t>
            </w:r>
            <w:r w:rsidR="003B2578">
              <w:rPr>
                <w:rFonts w:ascii="Arial" w:hAnsi="Arial" w:cs="Arial"/>
                <w:sz w:val="20"/>
                <w:szCs w:val="20"/>
              </w:rPr>
              <w:t>heart failure</w:t>
            </w:r>
            <w:r w:rsidR="00226DBA" w:rsidRPr="003B2578">
              <w:rPr>
                <w:rFonts w:ascii="Arial" w:hAnsi="Arial" w:cs="Arial"/>
                <w:sz w:val="20"/>
                <w:szCs w:val="20"/>
              </w:rPr>
              <w:t xml:space="preserve"> guidelines</w:t>
            </w:r>
          </w:p>
          <w:p w14:paraId="4C3310FE" w14:textId="124197BE" w:rsidR="00226DBA" w:rsidRDefault="0064246E" w:rsidP="003B25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39842" wp14:editId="0145198F">
                      <wp:simplePos x="0" y="0"/>
                      <wp:positionH relativeFrom="column">
                        <wp:posOffset>6701155</wp:posOffset>
                      </wp:positionH>
                      <wp:positionV relativeFrom="page">
                        <wp:posOffset>351155</wp:posOffset>
                      </wp:positionV>
                      <wp:extent cx="114935" cy="114935"/>
                      <wp:effectExtent l="0" t="0" r="18415" b="184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E8BF6" id="Rectangle 1" o:spid="_x0000_s1026" style="position:absolute;margin-left:527.65pt;margin-top:27.65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">
                      <w10:wrap anchory="page"/>
                    </v:rect>
                  </w:pict>
                </mc:Fallback>
              </mc:AlternateContent>
            </w:r>
            <w:r w:rsidR="00226DBA" w:rsidRPr="00AB258A">
              <w:rPr>
                <w:rFonts w:ascii="Arial" w:hAnsi="Arial" w:cs="Arial"/>
                <w:sz w:val="20"/>
                <w:szCs w:val="20"/>
              </w:rPr>
              <w:t xml:space="preserve">I confirm the patient has been made aware of the benefits </w:t>
            </w:r>
            <w:r w:rsidR="003B2578">
              <w:rPr>
                <w:rFonts w:ascii="Arial" w:hAnsi="Arial" w:cs="Arial"/>
                <w:sz w:val="20"/>
                <w:szCs w:val="20"/>
              </w:rPr>
              <w:t xml:space="preserve">and risks of sacubitril valsartan and that they </w:t>
            </w:r>
          </w:p>
          <w:p w14:paraId="5E1FBDA2" w14:textId="77777777" w:rsidR="003B2578" w:rsidRDefault="0064246E" w:rsidP="003B257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F246E9" wp14:editId="339728D2">
                      <wp:simplePos x="0" y="0"/>
                      <wp:positionH relativeFrom="column">
                        <wp:posOffset>6706235</wp:posOffset>
                      </wp:positionH>
                      <wp:positionV relativeFrom="page">
                        <wp:posOffset>542290</wp:posOffset>
                      </wp:positionV>
                      <wp:extent cx="114935" cy="114935"/>
                      <wp:effectExtent l="0" t="0" r="18415" b="1841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CA17F" id="Rectangle 20" o:spid="_x0000_s1026" style="position:absolute;margin-left:528.05pt;margin-top:42.7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">
                      <w10:wrap anchory="page"/>
                    </v:rect>
                  </w:pict>
                </mc:Fallback>
              </mc:AlternateContent>
            </w:r>
            <w:r w:rsidR="00D75813">
              <w:rPr>
                <w:rFonts w:ascii="Arial" w:hAnsi="Arial" w:cs="Arial"/>
                <w:sz w:val="20"/>
                <w:szCs w:val="20"/>
              </w:rPr>
              <w:t>k</w:t>
            </w:r>
            <w:r w:rsidR="003B2578">
              <w:rPr>
                <w:rFonts w:ascii="Arial" w:hAnsi="Arial" w:cs="Arial"/>
                <w:sz w:val="20"/>
                <w:szCs w:val="20"/>
              </w:rPr>
              <w:t>now how to seek medical help</w:t>
            </w:r>
          </w:p>
          <w:p w14:paraId="54B58781" w14:textId="7E542CDC" w:rsidR="00226DBA" w:rsidRPr="00842B09" w:rsidRDefault="00226DBA" w:rsidP="00842B0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2194">
              <w:rPr>
                <w:rFonts w:ascii="Arial" w:hAnsi="Arial" w:cs="Arial"/>
                <w:sz w:val="20"/>
                <w:szCs w:val="20"/>
              </w:rPr>
              <w:t xml:space="preserve">I confirm </w:t>
            </w:r>
            <w:r w:rsidR="00993BC1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EE2194">
              <w:rPr>
                <w:rFonts w:ascii="Arial" w:hAnsi="Arial" w:cs="Arial"/>
                <w:sz w:val="20"/>
                <w:szCs w:val="20"/>
              </w:rPr>
              <w:t>the patient has consented to treatment</w:t>
            </w:r>
          </w:p>
          <w:p w14:paraId="7DC48CB7" w14:textId="77777777" w:rsidR="00226DBA" w:rsidRPr="00005E3F" w:rsidRDefault="00226DBA" w:rsidP="00842B09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14:paraId="78574EC0" w14:textId="21B16652" w:rsidR="00226DBA" w:rsidRDefault="00226DBA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730EF">
              <w:rPr>
                <w:rFonts w:ascii="Arial" w:hAnsi="Arial" w:cs="Arial"/>
                <w:b/>
                <w:sz w:val="20"/>
                <w:szCs w:val="20"/>
              </w:rPr>
              <w:t>Signed:…</w:t>
            </w:r>
            <w:proofErr w:type="gramEnd"/>
            <w:r w:rsidRPr="008730EF">
              <w:rPr>
                <w:rFonts w:ascii="Arial" w:hAnsi="Arial" w:cs="Arial"/>
                <w:b/>
                <w:sz w:val="20"/>
                <w:szCs w:val="20"/>
              </w:rPr>
              <w:t xml:space="preserve">………………………………….  Name of </w:t>
            </w:r>
            <w:proofErr w:type="gramStart"/>
            <w:r w:rsidR="008B32BD" w:rsidRPr="00727A11">
              <w:rPr>
                <w:rFonts w:ascii="Arial" w:hAnsi="Arial" w:cs="Arial"/>
                <w:b/>
                <w:sz w:val="20"/>
                <w:szCs w:val="20"/>
              </w:rPr>
              <w:t>Prescriber</w:t>
            </w:r>
            <w:r w:rsidRPr="00727A11">
              <w:rPr>
                <w:rFonts w:ascii="Arial" w:hAnsi="Arial" w:cs="Arial"/>
                <w:b/>
                <w:sz w:val="20"/>
                <w:szCs w:val="20"/>
              </w:rPr>
              <w:t>:…</w:t>
            </w:r>
            <w:proofErr w:type="gramEnd"/>
            <w:r w:rsidRPr="00727A11">
              <w:rPr>
                <w:rFonts w:ascii="Arial" w:hAnsi="Arial" w:cs="Arial"/>
                <w:b/>
                <w:sz w:val="20"/>
                <w:szCs w:val="20"/>
              </w:rPr>
              <w:t xml:space="preserve">………………………… </w:t>
            </w:r>
            <w:r w:rsidRPr="008730EF">
              <w:rPr>
                <w:rFonts w:ascii="Arial" w:hAnsi="Arial" w:cs="Arial"/>
                <w:b/>
                <w:sz w:val="20"/>
                <w:szCs w:val="20"/>
              </w:rPr>
              <w:t>Date: …………….</w:t>
            </w:r>
          </w:p>
          <w:p w14:paraId="2DAF2A70" w14:textId="77777777" w:rsidR="00727A11" w:rsidRDefault="00727A11" w:rsidP="005E0B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7508C5" w14:textId="71C4353A" w:rsidR="003F09DE" w:rsidRPr="00450AB0" w:rsidRDefault="00047CF1" w:rsidP="00450A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47CF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6408">
              <w:rPr>
                <w:rFonts w:ascii="Arial" w:hAnsi="Arial" w:cs="Arial"/>
                <w:b/>
                <w:sz w:val="20"/>
                <w:szCs w:val="20"/>
              </w:rPr>
              <w:t xml:space="preserve">Heart Failure Specialist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="0043084C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8B32BD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="00727A1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8B32BD" w:rsidRPr="00C91A20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="008B32BD" w:rsidRPr="00727A11">
              <w:rPr>
                <w:rFonts w:ascii="Arial" w:hAnsi="Arial" w:cs="Arial"/>
                <w:b/>
                <w:sz w:val="20"/>
                <w:szCs w:val="20"/>
              </w:rPr>
              <w:t>ntact details</w:t>
            </w:r>
            <w:r w:rsidR="008B32BD">
              <w:rPr>
                <w:rFonts w:ascii="Arial" w:hAnsi="Arial" w:cs="Arial"/>
                <w:b/>
                <w:sz w:val="20"/>
                <w:szCs w:val="20"/>
              </w:rPr>
              <w:t>…………………………………….</w:t>
            </w:r>
            <w:r w:rsidRPr="00047CF1">
              <w:rPr>
                <w:rFonts w:ascii="Arial" w:hAnsi="Arial" w:cs="Arial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14:paraId="080F9F51" w14:textId="205012D2" w:rsidR="00B74B59" w:rsidRPr="003F09DE" w:rsidRDefault="003F09DE" w:rsidP="003F09DE">
      <w:pPr>
        <w:rPr>
          <w:rFonts w:ascii="Arial" w:hAnsi="Arial" w:cs="Arial"/>
          <w:sz w:val="16"/>
          <w:szCs w:val="16"/>
          <w:lang w:val="en-AU"/>
        </w:rPr>
      </w:pPr>
      <w:r w:rsidRPr="003F09DE">
        <w:rPr>
          <w:rFonts w:ascii="Arial" w:hAnsi="Arial" w:cs="Arial"/>
          <w:sz w:val="16"/>
          <w:szCs w:val="16"/>
          <w:lang w:val="en-AU"/>
        </w:rPr>
        <w:t>(</w:t>
      </w:r>
      <w:proofErr w:type="gramStart"/>
      <w:r w:rsidRPr="003F09DE">
        <w:rPr>
          <w:rFonts w:ascii="Arial" w:hAnsi="Arial" w:cs="Arial"/>
          <w:sz w:val="16"/>
          <w:szCs w:val="16"/>
          <w:lang w:val="en-AU"/>
        </w:rPr>
        <w:t>In the event that</w:t>
      </w:r>
      <w:proofErr w:type="gramEnd"/>
      <w:r w:rsidRPr="003F09DE">
        <w:rPr>
          <w:rFonts w:ascii="Arial" w:hAnsi="Arial" w:cs="Arial"/>
          <w:sz w:val="16"/>
          <w:szCs w:val="16"/>
          <w:lang w:val="en-AU"/>
        </w:rPr>
        <w:t xml:space="preserve"> there are any concerns regarding the acceptance of the prescribing responsibility for this medication please contact the initiating pr</w:t>
      </w:r>
      <w:r w:rsidR="00FF452F">
        <w:rPr>
          <w:rFonts w:ascii="Arial" w:hAnsi="Arial" w:cs="Arial"/>
          <w:sz w:val="16"/>
          <w:szCs w:val="16"/>
          <w:lang w:val="en-AU"/>
        </w:rPr>
        <w:t>escriber or heart failure team)</w:t>
      </w:r>
    </w:p>
    <w:sectPr w:rsidR="00B74B59" w:rsidRPr="003F09DE" w:rsidSect="008A6408">
      <w:headerReference w:type="default" r:id="rId12"/>
      <w:headerReference w:type="first" r:id="rId13"/>
      <w:footerReference w:type="first" r:id="rId14"/>
      <w:pgSz w:w="11906" w:h="16838"/>
      <w:pgMar w:top="426" w:right="720" w:bottom="720" w:left="720" w:header="142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25B08" w14:textId="77777777" w:rsidR="0005374E" w:rsidRDefault="0005374E" w:rsidP="008D617A">
      <w:r>
        <w:separator/>
      </w:r>
    </w:p>
  </w:endnote>
  <w:endnote w:type="continuationSeparator" w:id="0">
    <w:p w14:paraId="18A64CAF" w14:textId="77777777" w:rsidR="0005374E" w:rsidRDefault="0005374E" w:rsidP="008D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4FFA3" w14:textId="5948F3C1" w:rsidR="005315CE" w:rsidRPr="009E6AD5" w:rsidRDefault="00524EC6" w:rsidP="005315CE">
    <w:pPr>
      <w:pStyle w:val="Heading1"/>
    </w:pPr>
    <w:r>
      <w:t xml:space="preserve">Original </w:t>
    </w:r>
    <w:r w:rsidR="005B271C">
      <w:t>approval date</w:t>
    </w:r>
    <w:r>
      <w:t>:</w:t>
    </w:r>
    <w:r w:rsidR="005B271C">
      <w:t xml:space="preserve"> 07.07.2016             Update a</w:t>
    </w:r>
    <w:r w:rsidR="008A6408">
      <w:t>pproval date</w:t>
    </w:r>
    <w:r w:rsidR="005315CE" w:rsidRPr="009E6AD5">
      <w:t>:</w:t>
    </w:r>
    <w:r w:rsidR="008A6408">
      <w:t xml:space="preserve"> 20.10.</w:t>
    </w:r>
    <w:r w:rsidR="005315CE">
      <w:t xml:space="preserve"> 2021</w:t>
    </w:r>
    <w:r w:rsidR="008A6408">
      <w:t xml:space="preserve"> (SWL </w:t>
    </w:r>
    <w:proofErr w:type="gramStart"/>
    <w:r w:rsidR="008A6408">
      <w:t>IMOC)</w:t>
    </w:r>
    <w:r w:rsidR="005315CE" w:rsidRPr="009E6AD5">
      <w:t xml:space="preserve">   </w:t>
    </w:r>
    <w:proofErr w:type="gramEnd"/>
    <w:r w:rsidR="005315CE" w:rsidRPr="009E6AD5">
      <w:t xml:space="preserve">                Review date: </w:t>
    </w:r>
    <w:r w:rsidR="008A6408">
      <w:t>20.10.</w:t>
    </w:r>
    <w:r w:rsidR="005315CE">
      <w:t xml:space="preserve"> 2023</w:t>
    </w:r>
  </w:p>
  <w:p w14:paraId="06BFEC15" w14:textId="544F5163" w:rsidR="005315CE" w:rsidRDefault="005315CE" w:rsidP="008A6408">
    <w:pPr>
      <w:tabs>
        <w:tab w:val="center" w:pos="4513"/>
        <w:tab w:val="right" w:pos="9026"/>
        <w:tab w:val="right" w:pos="9781"/>
      </w:tabs>
      <w:spacing w:before="40" w:after="40"/>
      <w:ind w:left="142" w:right="-754"/>
      <w:jc w:val="center"/>
      <w:rPr>
        <w:rFonts w:ascii="Arial" w:hAnsi="Arial" w:cs="Arial"/>
        <w:b/>
        <w:sz w:val="20"/>
        <w:szCs w:val="20"/>
      </w:rPr>
    </w:pPr>
    <w:r w:rsidRPr="008A6408">
      <w:rPr>
        <w:rFonts w:ascii="Arial" w:hAnsi="Arial" w:cs="Arial"/>
        <w:b/>
        <w:sz w:val="20"/>
        <w:szCs w:val="20"/>
      </w:rPr>
      <w:t>Not to be used for commercial or marketing purposes. Strictly for use within the NHS</w:t>
    </w:r>
  </w:p>
  <w:p w14:paraId="0BD08945" w14:textId="1FB63D23" w:rsidR="005315CE" w:rsidRPr="00FF452F" w:rsidRDefault="005315CE" w:rsidP="005315CE">
    <w:pPr>
      <w:tabs>
        <w:tab w:val="center" w:pos="4513"/>
        <w:tab w:val="right" w:pos="9026"/>
        <w:tab w:val="right" w:pos="9781"/>
      </w:tabs>
      <w:ind w:left="142" w:right="-754"/>
      <w:jc w:val="center"/>
      <w:rPr>
        <w:rFonts w:ascii="Arial" w:hAnsi="Arial" w:cs="Arial"/>
        <w:sz w:val="16"/>
        <w:szCs w:val="16"/>
      </w:rPr>
    </w:pPr>
    <w:r w:rsidRPr="00FF452F">
      <w:rPr>
        <w:rFonts w:ascii="Arial" w:hAnsi="Arial" w:cs="Arial"/>
        <w:sz w:val="16"/>
        <w:szCs w:val="16"/>
      </w:rPr>
      <w:t>A partnership between NHS organisations in South West London: South West London Clinical Commissioning Group (covering the boroughs of Croydon, Kingston, Merton, Richmond, Sutton and Wandsworth) and SGH, KHT, ESH and CHS NHS acute Trusts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2CC8" w14:textId="77777777" w:rsidR="0005374E" w:rsidRDefault="0005374E" w:rsidP="008D617A">
      <w:r>
        <w:separator/>
      </w:r>
    </w:p>
  </w:footnote>
  <w:footnote w:type="continuationSeparator" w:id="0">
    <w:p w14:paraId="7A4E865D" w14:textId="77777777" w:rsidR="0005374E" w:rsidRDefault="0005374E" w:rsidP="008D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52DB" w14:textId="308DCAF8" w:rsidR="00B74B59" w:rsidRPr="00ED1646" w:rsidRDefault="00B74B59" w:rsidP="009E6AD5">
    <w:pPr>
      <w:pStyle w:val="Header"/>
      <w:ind w:left="-567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8600D" w14:textId="44DFB865" w:rsidR="00C678FF" w:rsidRDefault="005315CE" w:rsidP="00C678FF">
    <w:pPr>
      <w:pStyle w:val="Header"/>
      <w:jc w:val="right"/>
    </w:pPr>
    <w:r w:rsidRPr="005315CE">
      <w:rPr>
        <w:rFonts w:ascii="Calibri" w:hAnsi="Calibri"/>
        <w:noProof/>
        <w:sz w:val="16"/>
        <w:szCs w:val="16"/>
      </w:rPr>
      <w:drawing>
        <wp:inline distT="0" distB="0" distL="0" distR="0" wp14:anchorId="55B1E11E" wp14:editId="2416215A">
          <wp:extent cx="1418590" cy="466591"/>
          <wp:effectExtent l="0" t="0" r="0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465" cy="48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294"/>
    <w:multiLevelType w:val="hybridMultilevel"/>
    <w:tmpl w:val="49DE3DD8"/>
    <w:lvl w:ilvl="0" w:tplc="CCA8F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6970"/>
    <w:multiLevelType w:val="hybridMultilevel"/>
    <w:tmpl w:val="87A68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F14A3"/>
    <w:multiLevelType w:val="hybridMultilevel"/>
    <w:tmpl w:val="10504E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4A30"/>
    <w:multiLevelType w:val="hybridMultilevel"/>
    <w:tmpl w:val="584607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115"/>
    <w:multiLevelType w:val="hybridMultilevel"/>
    <w:tmpl w:val="DB1C4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D2CAC"/>
    <w:multiLevelType w:val="hybridMultilevel"/>
    <w:tmpl w:val="AC388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23660"/>
    <w:multiLevelType w:val="hybridMultilevel"/>
    <w:tmpl w:val="944EEBFC"/>
    <w:lvl w:ilvl="0" w:tplc="1FB828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1450E"/>
    <w:multiLevelType w:val="hybridMultilevel"/>
    <w:tmpl w:val="5EDEDC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038E0"/>
    <w:multiLevelType w:val="hybridMultilevel"/>
    <w:tmpl w:val="60980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16C2F"/>
    <w:multiLevelType w:val="hybridMultilevel"/>
    <w:tmpl w:val="44747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B07E0"/>
    <w:multiLevelType w:val="hybridMultilevel"/>
    <w:tmpl w:val="AE265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57A8D"/>
    <w:multiLevelType w:val="hybridMultilevel"/>
    <w:tmpl w:val="05B08E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133A"/>
    <w:multiLevelType w:val="hybridMultilevel"/>
    <w:tmpl w:val="A9EC5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7A4737"/>
    <w:multiLevelType w:val="hybridMultilevel"/>
    <w:tmpl w:val="D8AA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B01A1"/>
    <w:multiLevelType w:val="hybridMultilevel"/>
    <w:tmpl w:val="C924F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7A"/>
    <w:rsid w:val="000057F0"/>
    <w:rsid w:val="00005E3F"/>
    <w:rsid w:val="00007775"/>
    <w:rsid w:val="00012917"/>
    <w:rsid w:val="00025322"/>
    <w:rsid w:val="000308A7"/>
    <w:rsid w:val="00032A63"/>
    <w:rsid w:val="00035A6E"/>
    <w:rsid w:val="00035FB4"/>
    <w:rsid w:val="0004199E"/>
    <w:rsid w:val="00047CF1"/>
    <w:rsid w:val="00050665"/>
    <w:rsid w:val="00050DDB"/>
    <w:rsid w:val="0005374E"/>
    <w:rsid w:val="00062D4A"/>
    <w:rsid w:val="0006756A"/>
    <w:rsid w:val="00071685"/>
    <w:rsid w:val="0007390C"/>
    <w:rsid w:val="00074158"/>
    <w:rsid w:val="00086023"/>
    <w:rsid w:val="00091BB4"/>
    <w:rsid w:val="00094A8E"/>
    <w:rsid w:val="0009541C"/>
    <w:rsid w:val="000A1908"/>
    <w:rsid w:val="000B761B"/>
    <w:rsid w:val="000C79BE"/>
    <w:rsid w:val="000D47D3"/>
    <w:rsid w:val="000D5CE0"/>
    <w:rsid w:val="000E34EB"/>
    <w:rsid w:val="000F4A5D"/>
    <w:rsid w:val="000F5798"/>
    <w:rsid w:val="00107EDB"/>
    <w:rsid w:val="00116099"/>
    <w:rsid w:val="001232E0"/>
    <w:rsid w:val="001250BB"/>
    <w:rsid w:val="00135B8A"/>
    <w:rsid w:val="001433E2"/>
    <w:rsid w:val="00155D92"/>
    <w:rsid w:val="00160593"/>
    <w:rsid w:val="00161A2F"/>
    <w:rsid w:val="00183F88"/>
    <w:rsid w:val="00191C07"/>
    <w:rsid w:val="00192628"/>
    <w:rsid w:val="001C127A"/>
    <w:rsid w:val="001C22F6"/>
    <w:rsid w:val="001C2834"/>
    <w:rsid w:val="001D2D91"/>
    <w:rsid w:val="001E22E1"/>
    <w:rsid w:val="001E2897"/>
    <w:rsid w:val="001E34A4"/>
    <w:rsid w:val="001E5D4B"/>
    <w:rsid w:val="001F1207"/>
    <w:rsid w:val="001F1BFB"/>
    <w:rsid w:val="001F486B"/>
    <w:rsid w:val="00211E6E"/>
    <w:rsid w:val="002126F0"/>
    <w:rsid w:val="00217D8F"/>
    <w:rsid w:val="00220409"/>
    <w:rsid w:val="002232B9"/>
    <w:rsid w:val="00226DBA"/>
    <w:rsid w:val="002273BF"/>
    <w:rsid w:val="00234649"/>
    <w:rsid w:val="00235C11"/>
    <w:rsid w:val="00243191"/>
    <w:rsid w:val="00261CA5"/>
    <w:rsid w:val="00265BCF"/>
    <w:rsid w:val="002704B6"/>
    <w:rsid w:val="00297DBB"/>
    <w:rsid w:val="002A4E7A"/>
    <w:rsid w:val="002A6079"/>
    <w:rsid w:val="002B3E9E"/>
    <w:rsid w:val="002B55EC"/>
    <w:rsid w:val="002B7295"/>
    <w:rsid w:val="002B7678"/>
    <w:rsid w:val="002C73E4"/>
    <w:rsid w:val="002D173E"/>
    <w:rsid w:val="002D5599"/>
    <w:rsid w:val="00312228"/>
    <w:rsid w:val="00317E28"/>
    <w:rsid w:val="00317F87"/>
    <w:rsid w:val="00322D62"/>
    <w:rsid w:val="00323844"/>
    <w:rsid w:val="00323C08"/>
    <w:rsid w:val="003278F1"/>
    <w:rsid w:val="00340E3E"/>
    <w:rsid w:val="00344603"/>
    <w:rsid w:val="0034549C"/>
    <w:rsid w:val="0034564C"/>
    <w:rsid w:val="00350DC9"/>
    <w:rsid w:val="0036357F"/>
    <w:rsid w:val="00374631"/>
    <w:rsid w:val="00374F8A"/>
    <w:rsid w:val="003849E5"/>
    <w:rsid w:val="003B0F47"/>
    <w:rsid w:val="003B1CCF"/>
    <w:rsid w:val="003B2578"/>
    <w:rsid w:val="003C17B7"/>
    <w:rsid w:val="003C71DF"/>
    <w:rsid w:val="003D00F7"/>
    <w:rsid w:val="003D1420"/>
    <w:rsid w:val="003E0CF4"/>
    <w:rsid w:val="003F09DE"/>
    <w:rsid w:val="00402695"/>
    <w:rsid w:val="004051BB"/>
    <w:rsid w:val="004077DF"/>
    <w:rsid w:val="00420C3A"/>
    <w:rsid w:val="00423BCC"/>
    <w:rsid w:val="00427C80"/>
    <w:rsid w:val="0043084C"/>
    <w:rsid w:val="00431BEB"/>
    <w:rsid w:val="004435B5"/>
    <w:rsid w:val="00447AFF"/>
    <w:rsid w:val="00450AB0"/>
    <w:rsid w:val="004847B2"/>
    <w:rsid w:val="00486038"/>
    <w:rsid w:val="00490A78"/>
    <w:rsid w:val="00493760"/>
    <w:rsid w:val="00495BC2"/>
    <w:rsid w:val="004A2021"/>
    <w:rsid w:val="004A5C0C"/>
    <w:rsid w:val="004A7F43"/>
    <w:rsid w:val="004B0EAB"/>
    <w:rsid w:val="004D2BEE"/>
    <w:rsid w:val="00504DC5"/>
    <w:rsid w:val="00506755"/>
    <w:rsid w:val="00506CAD"/>
    <w:rsid w:val="005137A9"/>
    <w:rsid w:val="0051500C"/>
    <w:rsid w:val="00524A0D"/>
    <w:rsid w:val="00524EC6"/>
    <w:rsid w:val="0052792B"/>
    <w:rsid w:val="00527C80"/>
    <w:rsid w:val="005315CE"/>
    <w:rsid w:val="00536797"/>
    <w:rsid w:val="00537ACE"/>
    <w:rsid w:val="00544FD4"/>
    <w:rsid w:val="00546527"/>
    <w:rsid w:val="00546B51"/>
    <w:rsid w:val="00562D81"/>
    <w:rsid w:val="005636AF"/>
    <w:rsid w:val="005707C9"/>
    <w:rsid w:val="00571A5E"/>
    <w:rsid w:val="00581506"/>
    <w:rsid w:val="00582CB3"/>
    <w:rsid w:val="00583535"/>
    <w:rsid w:val="00584552"/>
    <w:rsid w:val="00585EE8"/>
    <w:rsid w:val="00594A70"/>
    <w:rsid w:val="00595F33"/>
    <w:rsid w:val="005A0743"/>
    <w:rsid w:val="005B271C"/>
    <w:rsid w:val="005B339A"/>
    <w:rsid w:val="005C4561"/>
    <w:rsid w:val="005C6F86"/>
    <w:rsid w:val="005C7650"/>
    <w:rsid w:val="005D6268"/>
    <w:rsid w:val="005F5687"/>
    <w:rsid w:val="005F7FBB"/>
    <w:rsid w:val="006012F0"/>
    <w:rsid w:val="00634B0C"/>
    <w:rsid w:val="0064246E"/>
    <w:rsid w:val="00651B93"/>
    <w:rsid w:val="00653424"/>
    <w:rsid w:val="00670CA2"/>
    <w:rsid w:val="0067252F"/>
    <w:rsid w:val="00674799"/>
    <w:rsid w:val="0067598E"/>
    <w:rsid w:val="00676DC7"/>
    <w:rsid w:val="00683269"/>
    <w:rsid w:val="006B1F57"/>
    <w:rsid w:val="006C2E9E"/>
    <w:rsid w:val="006D1FC5"/>
    <w:rsid w:val="006E1C3D"/>
    <w:rsid w:val="006F2316"/>
    <w:rsid w:val="00702674"/>
    <w:rsid w:val="00716BCD"/>
    <w:rsid w:val="0072207A"/>
    <w:rsid w:val="00723A52"/>
    <w:rsid w:val="00725962"/>
    <w:rsid w:val="00725B5B"/>
    <w:rsid w:val="00727A11"/>
    <w:rsid w:val="0073291F"/>
    <w:rsid w:val="00733369"/>
    <w:rsid w:val="00742CA1"/>
    <w:rsid w:val="00746F54"/>
    <w:rsid w:val="00752CBB"/>
    <w:rsid w:val="00771D3A"/>
    <w:rsid w:val="00782E2D"/>
    <w:rsid w:val="007846BE"/>
    <w:rsid w:val="007873C3"/>
    <w:rsid w:val="00790849"/>
    <w:rsid w:val="007921C3"/>
    <w:rsid w:val="00794005"/>
    <w:rsid w:val="0079552C"/>
    <w:rsid w:val="00797DFF"/>
    <w:rsid w:val="007B6F1F"/>
    <w:rsid w:val="007C78CE"/>
    <w:rsid w:val="007D5B0C"/>
    <w:rsid w:val="007F0183"/>
    <w:rsid w:val="008002AB"/>
    <w:rsid w:val="00814BAB"/>
    <w:rsid w:val="00814F85"/>
    <w:rsid w:val="0081665E"/>
    <w:rsid w:val="00822A96"/>
    <w:rsid w:val="00835B6C"/>
    <w:rsid w:val="00841F89"/>
    <w:rsid w:val="00842B09"/>
    <w:rsid w:val="008617D1"/>
    <w:rsid w:val="00862CE1"/>
    <w:rsid w:val="00871963"/>
    <w:rsid w:val="008722D2"/>
    <w:rsid w:val="008730EF"/>
    <w:rsid w:val="00875F88"/>
    <w:rsid w:val="00882623"/>
    <w:rsid w:val="008837B1"/>
    <w:rsid w:val="00884238"/>
    <w:rsid w:val="00892DDF"/>
    <w:rsid w:val="008A6408"/>
    <w:rsid w:val="008B32BD"/>
    <w:rsid w:val="008B69DE"/>
    <w:rsid w:val="008B7FCA"/>
    <w:rsid w:val="008D3704"/>
    <w:rsid w:val="008D5BD5"/>
    <w:rsid w:val="008D617A"/>
    <w:rsid w:val="008E12B6"/>
    <w:rsid w:val="008E5663"/>
    <w:rsid w:val="008E6D47"/>
    <w:rsid w:val="008F3AA4"/>
    <w:rsid w:val="008F5BF0"/>
    <w:rsid w:val="009130F7"/>
    <w:rsid w:val="009155D2"/>
    <w:rsid w:val="009207D8"/>
    <w:rsid w:val="00924F2F"/>
    <w:rsid w:val="009338EE"/>
    <w:rsid w:val="009428FE"/>
    <w:rsid w:val="009440BD"/>
    <w:rsid w:val="00950A5A"/>
    <w:rsid w:val="0095228D"/>
    <w:rsid w:val="00955443"/>
    <w:rsid w:val="0097095B"/>
    <w:rsid w:val="00972B6A"/>
    <w:rsid w:val="009844A9"/>
    <w:rsid w:val="00993BC1"/>
    <w:rsid w:val="00994600"/>
    <w:rsid w:val="00996435"/>
    <w:rsid w:val="009A0FA6"/>
    <w:rsid w:val="009B01F8"/>
    <w:rsid w:val="009B6413"/>
    <w:rsid w:val="009B641A"/>
    <w:rsid w:val="009B6E78"/>
    <w:rsid w:val="009C33E7"/>
    <w:rsid w:val="009C411A"/>
    <w:rsid w:val="009C6665"/>
    <w:rsid w:val="009E6AD5"/>
    <w:rsid w:val="009F4B6C"/>
    <w:rsid w:val="00A002DF"/>
    <w:rsid w:val="00A0097D"/>
    <w:rsid w:val="00A01E3F"/>
    <w:rsid w:val="00A10089"/>
    <w:rsid w:val="00A12E7A"/>
    <w:rsid w:val="00A14080"/>
    <w:rsid w:val="00A3319F"/>
    <w:rsid w:val="00A40880"/>
    <w:rsid w:val="00A410B8"/>
    <w:rsid w:val="00A423C9"/>
    <w:rsid w:val="00A526A7"/>
    <w:rsid w:val="00A5787E"/>
    <w:rsid w:val="00A621E2"/>
    <w:rsid w:val="00A62583"/>
    <w:rsid w:val="00A638C5"/>
    <w:rsid w:val="00A67C21"/>
    <w:rsid w:val="00A75BCD"/>
    <w:rsid w:val="00A76571"/>
    <w:rsid w:val="00A765CB"/>
    <w:rsid w:val="00A8008F"/>
    <w:rsid w:val="00A81C50"/>
    <w:rsid w:val="00A86654"/>
    <w:rsid w:val="00AA1522"/>
    <w:rsid w:val="00AA3DEB"/>
    <w:rsid w:val="00AB05A1"/>
    <w:rsid w:val="00AB258A"/>
    <w:rsid w:val="00AC1E7A"/>
    <w:rsid w:val="00AD0ED6"/>
    <w:rsid w:val="00AD643D"/>
    <w:rsid w:val="00AE21FA"/>
    <w:rsid w:val="00AE696A"/>
    <w:rsid w:val="00AF5470"/>
    <w:rsid w:val="00AF6D51"/>
    <w:rsid w:val="00B0406B"/>
    <w:rsid w:val="00B112A8"/>
    <w:rsid w:val="00B12881"/>
    <w:rsid w:val="00B14EBB"/>
    <w:rsid w:val="00B15061"/>
    <w:rsid w:val="00B15C95"/>
    <w:rsid w:val="00B24B7B"/>
    <w:rsid w:val="00B43078"/>
    <w:rsid w:val="00B447B1"/>
    <w:rsid w:val="00B5269E"/>
    <w:rsid w:val="00B550CF"/>
    <w:rsid w:val="00B55744"/>
    <w:rsid w:val="00B72B56"/>
    <w:rsid w:val="00B7486B"/>
    <w:rsid w:val="00B74B59"/>
    <w:rsid w:val="00B905E6"/>
    <w:rsid w:val="00BA06CD"/>
    <w:rsid w:val="00BA08EF"/>
    <w:rsid w:val="00BA2AF9"/>
    <w:rsid w:val="00BB0B9D"/>
    <w:rsid w:val="00BD17BE"/>
    <w:rsid w:val="00BD4FC6"/>
    <w:rsid w:val="00BE019F"/>
    <w:rsid w:val="00BE78BF"/>
    <w:rsid w:val="00BF0F3A"/>
    <w:rsid w:val="00BF36A3"/>
    <w:rsid w:val="00BF431B"/>
    <w:rsid w:val="00BF509C"/>
    <w:rsid w:val="00C01614"/>
    <w:rsid w:val="00C01F79"/>
    <w:rsid w:val="00C02735"/>
    <w:rsid w:val="00C03796"/>
    <w:rsid w:val="00C11607"/>
    <w:rsid w:val="00C15441"/>
    <w:rsid w:val="00C35E38"/>
    <w:rsid w:val="00C376B0"/>
    <w:rsid w:val="00C43136"/>
    <w:rsid w:val="00C63C33"/>
    <w:rsid w:val="00C678FF"/>
    <w:rsid w:val="00C71F22"/>
    <w:rsid w:val="00C81A73"/>
    <w:rsid w:val="00C903E2"/>
    <w:rsid w:val="00C91A20"/>
    <w:rsid w:val="00C92541"/>
    <w:rsid w:val="00CA3E70"/>
    <w:rsid w:val="00CB4CFC"/>
    <w:rsid w:val="00CB6BD3"/>
    <w:rsid w:val="00CC3DE6"/>
    <w:rsid w:val="00CE29D3"/>
    <w:rsid w:val="00CE2F81"/>
    <w:rsid w:val="00D0553B"/>
    <w:rsid w:val="00D2089D"/>
    <w:rsid w:val="00D32E54"/>
    <w:rsid w:val="00D53B29"/>
    <w:rsid w:val="00D65C7D"/>
    <w:rsid w:val="00D6686B"/>
    <w:rsid w:val="00D722BF"/>
    <w:rsid w:val="00D75099"/>
    <w:rsid w:val="00D75404"/>
    <w:rsid w:val="00D75813"/>
    <w:rsid w:val="00D920C2"/>
    <w:rsid w:val="00D92997"/>
    <w:rsid w:val="00DC66E9"/>
    <w:rsid w:val="00DC6948"/>
    <w:rsid w:val="00DD77D8"/>
    <w:rsid w:val="00DD7A6C"/>
    <w:rsid w:val="00DE01C0"/>
    <w:rsid w:val="00DE6140"/>
    <w:rsid w:val="00DF7080"/>
    <w:rsid w:val="00E00469"/>
    <w:rsid w:val="00E12810"/>
    <w:rsid w:val="00E12CAE"/>
    <w:rsid w:val="00E373EC"/>
    <w:rsid w:val="00E4014F"/>
    <w:rsid w:val="00E452F6"/>
    <w:rsid w:val="00E52107"/>
    <w:rsid w:val="00E53468"/>
    <w:rsid w:val="00E60EB3"/>
    <w:rsid w:val="00E628B3"/>
    <w:rsid w:val="00E6349D"/>
    <w:rsid w:val="00E720E8"/>
    <w:rsid w:val="00E7771B"/>
    <w:rsid w:val="00E82D82"/>
    <w:rsid w:val="00E92929"/>
    <w:rsid w:val="00E92EF2"/>
    <w:rsid w:val="00EA3024"/>
    <w:rsid w:val="00EB2069"/>
    <w:rsid w:val="00EB5BC9"/>
    <w:rsid w:val="00ED0CB5"/>
    <w:rsid w:val="00ED1646"/>
    <w:rsid w:val="00ED365D"/>
    <w:rsid w:val="00EE2194"/>
    <w:rsid w:val="00EE7A9F"/>
    <w:rsid w:val="00EF15B7"/>
    <w:rsid w:val="00EF2132"/>
    <w:rsid w:val="00EF4F63"/>
    <w:rsid w:val="00F20CAE"/>
    <w:rsid w:val="00F22E12"/>
    <w:rsid w:val="00F25A99"/>
    <w:rsid w:val="00F306C8"/>
    <w:rsid w:val="00F3260C"/>
    <w:rsid w:val="00F3518D"/>
    <w:rsid w:val="00F427B0"/>
    <w:rsid w:val="00F431D1"/>
    <w:rsid w:val="00F46636"/>
    <w:rsid w:val="00F521F9"/>
    <w:rsid w:val="00F571F2"/>
    <w:rsid w:val="00F80F73"/>
    <w:rsid w:val="00F91242"/>
    <w:rsid w:val="00F922A2"/>
    <w:rsid w:val="00F9777C"/>
    <w:rsid w:val="00FA653C"/>
    <w:rsid w:val="00FB7023"/>
    <w:rsid w:val="00FC408A"/>
    <w:rsid w:val="00FD7532"/>
    <w:rsid w:val="00FD7B5A"/>
    <w:rsid w:val="00FD7EA4"/>
    <w:rsid w:val="00FE0540"/>
    <w:rsid w:val="00FE277D"/>
    <w:rsid w:val="00FF00B6"/>
    <w:rsid w:val="00FF0958"/>
    <w:rsid w:val="00FF1A12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DAF0C64"/>
  <w15:docId w15:val="{FBDF9FF9-55EA-4C13-BBC2-0586FA1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897"/>
    <w:pPr>
      <w:keepNext/>
      <w:outlineLvl w:val="0"/>
    </w:pPr>
    <w:rPr>
      <w:rFonts w:ascii="Arial" w:hAnsi="Arial" w:cs="Arial"/>
      <w:b/>
      <w:sz w:val="1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323844"/>
    <w:pPr>
      <w:jc w:val="center"/>
    </w:pPr>
    <w:rPr>
      <w:rFonts w:ascii="Comic Sans MS" w:hAnsi="Comic Sans MS"/>
      <w:b/>
      <w:bCs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323844"/>
    <w:rPr>
      <w:rFonts w:ascii="Comic Sans MS" w:eastAsia="Times New Roman" w:hAnsi="Comic Sans MS"/>
      <w:b/>
      <w:bCs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E2897"/>
    <w:rPr>
      <w:rFonts w:ascii="Arial" w:eastAsia="Times New Roman" w:hAnsi="Arial" w:cs="Arial"/>
      <w:b/>
      <w:sz w:val="16"/>
      <w:lang w:val="en-AU"/>
    </w:rPr>
  </w:style>
  <w:style w:type="paragraph" w:styleId="NoSpacing">
    <w:name w:val="No Spacing"/>
    <w:link w:val="NoSpacingChar"/>
    <w:uiPriority w:val="1"/>
    <w:qFormat/>
    <w:rsid w:val="00C678F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78F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C678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wlimo.swlondonccg.nhs.uk/clinical-guidance/cardiovascula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6452E0964D142A104F7D8C5F237D8" ma:contentTypeVersion="12" ma:contentTypeDescription="Create a new document." ma:contentTypeScope="" ma:versionID="c2aa2b209b989f7157fea1297d3a3694">
  <xsd:schema xmlns:xsd="http://www.w3.org/2001/XMLSchema" xmlns:xs="http://www.w3.org/2001/XMLSchema" xmlns:p="http://schemas.microsoft.com/office/2006/metadata/properties" xmlns:ns3="d9955bfb-cf6d-4a11-a8e6-0202e5441c0b" xmlns:ns4="89839197-a70a-42fe-981c-7438a764a53e" targetNamespace="http://schemas.microsoft.com/office/2006/metadata/properties" ma:root="true" ma:fieldsID="2edf16becd829a7c6d0381c756e8ce64" ns3:_="" ns4:_="">
    <xsd:import namespace="d9955bfb-cf6d-4a11-a8e6-0202e5441c0b"/>
    <xsd:import namespace="89839197-a70a-42fe-981c-7438a764a5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5bfb-cf6d-4a11-a8e6-0202e5441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39197-a70a-42fe-981c-7438a764a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B2BB-3A2B-4AB9-B613-A218E3308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55bfb-cf6d-4a11-a8e6-0202e5441c0b"/>
    <ds:schemaRef ds:uri="89839197-a70a-42fe-981c-7438a764a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D1EA2-8F64-4073-A499-237B0FFDC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7421F-F0CC-43EA-B9B1-C46C54E360EF}">
  <ds:schemaRefs>
    <ds:schemaRef ds:uri="http://purl.org/dc/dcmitype/"/>
    <ds:schemaRef ds:uri="http://purl.org/dc/elements/1.1/"/>
    <ds:schemaRef ds:uri="http://schemas.microsoft.com/office/2006/metadata/properties"/>
    <ds:schemaRef ds:uri="d9955bfb-cf6d-4a11-a8e6-0202e5441c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839197-a70a-42fe-981c-7438a764a5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714952-2966-488F-90F8-AE522C03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McPheKa</dc:creator>
  <cp:lastModifiedBy>Doris Mensah (NHS South West London CCG)</cp:lastModifiedBy>
  <cp:revision>9</cp:revision>
  <cp:lastPrinted>2016-06-09T08:32:00Z</cp:lastPrinted>
  <dcterms:created xsi:type="dcterms:W3CDTF">2021-10-06T13:46:00Z</dcterms:created>
  <dcterms:modified xsi:type="dcterms:W3CDTF">2021-11-03T15:51:00Z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0x01010001A6452E0964D142A104F7D8C5F237D8</vt:lpwstr>
  </property>
  <property fmtid="{D5CDD505-2E9C-101B-9397-08002B2CF9AE}" pid="3" name="_dlc_DocIdItemGuid">
    <vt:lpwstr>15e511c9-bff3-4056-8d95-72fe321fe5a8</vt:lpwstr>
  </property>
</Properties>
</file>